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AAAD35" w14:textId="77777777" w:rsidR="00AE14B3" w:rsidRDefault="00AE14B3" w:rsidP="007F76DA">
      <w:pPr>
        <w:spacing w:before="0"/>
        <w:ind w:left="0"/>
        <w:jc w:val="left"/>
        <w:rPr>
          <w:rFonts w:cs="Helvetica"/>
          <w:i/>
          <w:lang w:val="en-US"/>
        </w:rPr>
      </w:pPr>
    </w:p>
    <w:p w14:paraId="24C3BDF2" w14:textId="77777777" w:rsidR="00BF4BBC" w:rsidRDefault="00BF4BBC" w:rsidP="007F76DA">
      <w:pPr>
        <w:spacing w:before="0"/>
        <w:ind w:left="0"/>
        <w:jc w:val="left"/>
        <w:rPr>
          <w:rFonts w:cs="Helvetica"/>
          <w:i/>
          <w:lang w:val="en-US"/>
        </w:rPr>
      </w:pPr>
    </w:p>
    <w:p w14:paraId="045AB1C7" w14:textId="6BB0E4DE" w:rsidR="00E2232E" w:rsidRPr="00051303" w:rsidRDefault="001E5E53" w:rsidP="001E7DEB">
      <w:pPr>
        <w:spacing w:before="240"/>
        <w:ind w:left="6237"/>
        <w:jc w:val="left"/>
        <w:rPr>
          <w:rFonts w:cs="Helvetica"/>
          <w:b/>
        </w:rPr>
      </w:pPr>
      <w:r w:rsidRPr="00051303">
        <w:rPr>
          <w:rFonts w:cs="Helvetica"/>
          <w:b/>
        </w:rPr>
        <w:t>KOMO-B</w:t>
      </w:r>
      <w:r w:rsidR="00E2232E" w:rsidRPr="00051303">
        <w:rPr>
          <w:rFonts w:cs="Helvetica"/>
          <w:b/>
        </w:rPr>
        <w:t xml:space="preserve">RL </w:t>
      </w:r>
      <w:r w:rsidR="00082B48">
        <w:rPr>
          <w:rFonts w:cs="Helvetica"/>
          <w:b/>
        </w:rPr>
        <w:t>1328-0</w:t>
      </w:r>
      <w:r w:rsidR="00470D2C">
        <w:rPr>
          <w:rFonts w:cs="Helvetica"/>
          <w:b/>
        </w:rPr>
        <w:t>2</w:t>
      </w:r>
    </w:p>
    <w:p w14:paraId="2662D000" w14:textId="77777777" w:rsidR="008D47C6" w:rsidRPr="00051303" w:rsidRDefault="00E2232E" w:rsidP="001E7DEB">
      <w:pPr>
        <w:ind w:left="6237"/>
        <w:jc w:val="left"/>
        <w:rPr>
          <w:rFonts w:cs="Helvetica"/>
          <w:b/>
        </w:rPr>
      </w:pPr>
      <w:r w:rsidRPr="00051303">
        <w:rPr>
          <w:rFonts w:cs="Helvetica"/>
          <w:b/>
        </w:rPr>
        <w:t xml:space="preserve">Gepubliceerd </w:t>
      </w:r>
      <w:r w:rsidR="008D47C6" w:rsidRPr="00051303">
        <w:rPr>
          <w:rFonts w:cs="Helvetica"/>
          <w:b/>
        </w:rPr>
        <w:t>d</w:t>
      </w:r>
      <w:r w:rsidR="00B75706" w:rsidRPr="00051303">
        <w:rPr>
          <w:rFonts w:cs="Helvetica"/>
          <w:b/>
        </w:rPr>
        <w:t>.</w:t>
      </w:r>
      <w:r w:rsidR="008D47C6" w:rsidRPr="00051303">
        <w:rPr>
          <w:rFonts w:cs="Helvetica"/>
          <w:b/>
        </w:rPr>
        <w:t>d.</w:t>
      </w:r>
      <w:r w:rsidR="00B75706" w:rsidRPr="00051303">
        <w:rPr>
          <w:rFonts w:cs="Helvetica"/>
          <w:b/>
        </w:rPr>
        <w:t xml:space="preserve"> </w:t>
      </w:r>
      <w:r w:rsidR="008D47C6" w:rsidRPr="00051303">
        <w:rPr>
          <w:rFonts w:cs="Helvetica"/>
          <w:b/>
          <w:highlight w:val="yellow"/>
        </w:rPr>
        <w:t>«</w:t>
      </w:r>
      <w:r w:rsidRPr="00051303">
        <w:rPr>
          <w:rFonts w:cs="Helvetica"/>
          <w:b/>
          <w:highlight w:val="yellow"/>
        </w:rPr>
        <w:t>…</w:t>
      </w:r>
      <w:r w:rsidR="008D47C6" w:rsidRPr="00051303">
        <w:rPr>
          <w:rFonts w:cs="Helvetica"/>
          <w:b/>
          <w:highlight w:val="yellow"/>
        </w:rPr>
        <w:t>-</w:t>
      </w:r>
      <w:r w:rsidRPr="00051303">
        <w:rPr>
          <w:rFonts w:cs="Helvetica"/>
          <w:b/>
          <w:highlight w:val="yellow"/>
        </w:rPr>
        <w:t>…</w:t>
      </w:r>
      <w:r w:rsidR="008D47C6" w:rsidRPr="00051303">
        <w:rPr>
          <w:rFonts w:cs="Helvetica"/>
          <w:b/>
          <w:highlight w:val="yellow"/>
        </w:rPr>
        <w:t>-20</w:t>
      </w:r>
      <w:r w:rsidR="00051303" w:rsidRPr="00051303">
        <w:rPr>
          <w:rFonts w:cs="Helvetica"/>
          <w:b/>
          <w:highlight w:val="yellow"/>
        </w:rPr>
        <w:t>…</w:t>
      </w:r>
      <w:r w:rsidR="008D47C6" w:rsidRPr="00051303">
        <w:rPr>
          <w:rFonts w:cs="Helvetica"/>
          <w:b/>
          <w:highlight w:val="yellow"/>
        </w:rPr>
        <w:t>»</w:t>
      </w:r>
      <w:r w:rsidR="008D47C6" w:rsidRPr="00051303">
        <w:rPr>
          <w:rFonts w:cs="Helvetica"/>
          <w:b/>
        </w:rPr>
        <w:t xml:space="preserve"> </w:t>
      </w:r>
    </w:p>
    <w:p w14:paraId="37D24606" w14:textId="51993F65" w:rsidR="008D47C6" w:rsidRPr="00051303" w:rsidRDefault="008D47C6" w:rsidP="007F76DA">
      <w:pPr>
        <w:ind w:left="993" w:hanging="993"/>
        <w:jc w:val="right"/>
        <w:rPr>
          <w:rFonts w:cs="Helvetica"/>
          <w:i/>
          <w:sz w:val="18"/>
          <w:szCs w:val="18"/>
          <w:highlight w:val="lightGray"/>
        </w:rPr>
      </w:pPr>
    </w:p>
    <w:p w14:paraId="18D52C99" w14:textId="77777777" w:rsidR="005424E6" w:rsidRPr="00051303" w:rsidRDefault="005424E6" w:rsidP="005424E6">
      <w:pPr>
        <w:ind w:left="993" w:hanging="993"/>
        <w:rPr>
          <w:rFonts w:cs="Helvetica"/>
          <w:b/>
          <w:color w:val="FF0000"/>
          <w:sz w:val="18"/>
          <w:szCs w:val="18"/>
        </w:rPr>
      </w:pPr>
    </w:p>
    <w:p w14:paraId="451CA9F2" w14:textId="77777777" w:rsidR="005424E6" w:rsidRPr="00051303" w:rsidRDefault="005424E6" w:rsidP="00853AF0">
      <w:pPr>
        <w:ind w:left="993" w:hanging="993"/>
        <w:rPr>
          <w:rFonts w:cs="Helvetica"/>
          <w:sz w:val="18"/>
          <w:szCs w:val="18"/>
          <w:highlight w:val="lightGray"/>
        </w:rPr>
      </w:pPr>
    </w:p>
    <w:p w14:paraId="77B083E0" w14:textId="77777777" w:rsidR="008D47C6" w:rsidRPr="001D66CB" w:rsidRDefault="008D47C6" w:rsidP="00F61A74">
      <w:pPr>
        <w:spacing w:before="2000"/>
        <w:ind w:left="0"/>
        <w:jc w:val="center"/>
        <w:rPr>
          <w:rFonts w:cs="Helvetica"/>
          <w:b/>
          <w:caps/>
          <w:sz w:val="24"/>
          <w:szCs w:val="24"/>
        </w:rPr>
      </w:pPr>
      <w:r w:rsidRPr="001D66CB">
        <w:rPr>
          <w:rFonts w:cs="Helvetica"/>
          <w:b/>
          <w:caps/>
          <w:sz w:val="24"/>
          <w:szCs w:val="24"/>
        </w:rPr>
        <w:t>BEOORDELINGSRICHTLIJN</w:t>
      </w:r>
    </w:p>
    <w:p w14:paraId="49C015D8" w14:textId="77777777" w:rsidR="00ED4D60" w:rsidRPr="00082B48" w:rsidRDefault="00ED4D60" w:rsidP="00ED4D60">
      <w:pPr>
        <w:spacing w:before="240"/>
        <w:ind w:left="0"/>
        <w:jc w:val="center"/>
        <w:rPr>
          <w:rFonts w:cs="Helvetica"/>
          <w:b/>
          <w:caps/>
          <w:strike/>
          <w:sz w:val="24"/>
          <w:szCs w:val="24"/>
        </w:rPr>
      </w:pPr>
      <w:r w:rsidRPr="001D66CB">
        <w:rPr>
          <w:rFonts w:cs="Helvetica"/>
          <w:b/>
          <w:caps/>
          <w:sz w:val="24"/>
          <w:szCs w:val="24"/>
        </w:rPr>
        <w:t>VOOR het KOMo-Procescertificaat voor</w:t>
      </w:r>
    </w:p>
    <w:p w14:paraId="2145E91F" w14:textId="7C491420" w:rsidR="00DD1371" w:rsidRDefault="00082B48" w:rsidP="00F61A74">
      <w:pPr>
        <w:spacing w:before="240"/>
        <w:ind w:left="0"/>
        <w:jc w:val="center"/>
        <w:rPr>
          <w:rFonts w:cs="Helvetica"/>
          <w:b/>
          <w:caps/>
          <w:sz w:val="24"/>
          <w:szCs w:val="24"/>
        </w:rPr>
      </w:pPr>
      <w:r>
        <w:rPr>
          <w:rFonts w:cs="Helvetica"/>
          <w:b/>
          <w:caps/>
          <w:sz w:val="24"/>
          <w:szCs w:val="24"/>
        </w:rPr>
        <w:t>In</w:t>
      </w:r>
      <w:r w:rsidR="00DD1371">
        <w:rPr>
          <w:rFonts w:cs="Helvetica"/>
          <w:b/>
          <w:caps/>
          <w:sz w:val="24"/>
          <w:szCs w:val="24"/>
        </w:rPr>
        <w:t>-</w:t>
      </w:r>
      <w:r>
        <w:rPr>
          <w:rFonts w:cs="Helvetica"/>
          <w:b/>
          <w:caps/>
          <w:sz w:val="24"/>
          <w:szCs w:val="24"/>
        </w:rPr>
        <w:t xml:space="preserve">Situ </w:t>
      </w:r>
      <w:r w:rsidR="00ED503E" w:rsidRPr="00ED503E">
        <w:rPr>
          <w:rFonts w:cs="Helvetica"/>
          <w:b/>
          <w:caps/>
          <w:sz w:val="24"/>
          <w:szCs w:val="24"/>
        </w:rPr>
        <w:t>Vervaardig</w:t>
      </w:r>
      <w:r>
        <w:rPr>
          <w:rFonts w:cs="Helvetica"/>
          <w:b/>
          <w:caps/>
          <w:sz w:val="24"/>
          <w:szCs w:val="24"/>
        </w:rPr>
        <w:t>d</w:t>
      </w:r>
      <w:r w:rsidR="00ED503E" w:rsidRPr="00ED503E">
        <w:rPr>
          <w:rFonts w:cs="Helvetica"/>
          <w:b/>
          <w:caps/>
          <w:sz w:val="24"/>
          <w:szCs w:val="24"/>
        </w:rPr>
        <w:t>e buitengevelisolatie</w:t>
      </w:r>
      <w:r>
        <w:rPr>
          <w:rFonts w:cs="Helvetica"/>
          <w:b/>
          <w:caps/>
          <w:sz w:val="24"/>
          <w:szCs w:val="24"/>
        </w:rPr>
        <w:t>systemen</w:t>
      </w:r>
      <w:r w:rsidR="00DD1371">
        <w:rPr>
          <w:rFonts w:cs="Helvetica"/>
          <w:b/>
          <w:caps/>
          <w:sz w:val="24"/>
          <w:szCs w:val="24"/>
        </w:rPr>
        <w:t xml:space="preserve"> </w:t>
      </w:r>
    </w:p>
    <w:p w14:paraId="6912E7D7" w14:textId="3011430C" w:rsidR="008D47C6" w:rsidRPr="00051303" w:rsidRDefault="00DD1371" w:rsidP="00F61A74">
      <w:pPr>
        <w:spacing w:before="240"/>
        <w:ind w:left="0"/>
        <w:jc w:val="center"/>
        <w:rPr>
          <w:rFonts w:cs="Helvetica"/>
          <w:b/>
          <w:caps/>
          <w:sz w:val="24"/>
          <w:szCs w:val="24"/>
        </w:rPr>
      </w:pPr>
      <w:r>
        <w:rPr>
          <w:rFonts w:cs="Helvetica"/>
          <w:b/>
          <w:caps/>
          <w:sz w:val="24"/>
          <w:szCs w:val="24"/>
        </w:rPr>
        <w:t>met gelijmde buitenafwerking</w:t>
      </w:r>
    </w:p>
    <w:p w14:paraId="15552449" w14:textId="59E0393A" w:rsidR="00690297" w:rsidRPr="00051303" w:rsidRDefault="00690297" w:rsidP="00A666A7">
      <w:pPr>
        <w:jc w:val="left"/>
        <w:rPr>
          <w:rFonts w:cs="Helvetica"/>
          <w:i/>
          <w:sz w:val="18"/>
          <w:szCs w:val="18"/>
          <w:highlight w:val="lightGray"/>
        </w:rPr>
      </w:pPr>
    </w:p>
    <w:p w14:paraId="7E5DBDB0" w14:textId="77777777" w:rsidR="00817F2B" w:rsidRPr="00051303" w:rsidRDefault="009366DC" w:rsidP="00D63F6E">
      <w:pPr>
        <w:ind w:left="993" w:hanging="993"/>
        <w:jc w:val="left"/>
        <w:rPr>
          <w:rFonts w:cs="Helvetica"/>
          <w:bCs/>
          <w:color w:val="000000" w:themeColor="text1"/>
        </w:rPr>
      </w:pPr>
      <w:r w:rsidRPr="00051303">
        <w:rPr>
          <w:rFonts w:cs="Helvetica"/>
          <w:noProof/>
          <w:highlight w:val="yellow"/>
        </w:rPr>
        <mc:AlternateContent>
          <mc:Choice Requires="wps">
            <w:drawing>
              <wp:anchor distT="45720" distB="45720" distL="114300" distR="114300" simplePos="0" relativeHeight="251659264" behindDoc="0" locked="0" layoutInCell="1" allowOverlap="1" wp14:anchorId="0F980E23" wp14:editId="576313F4">
                <wp:simplePos x="0" y="0"/>
                <wp:positionH relativeFrom="page">
                  <wp:posOffset>771525</wp:posOffset>
                </wp:positionH>
                <wp:positionV relativeFrom="margin">
                  <wp:posOffset>5036820</wp:posOffset>
                </wp:positionV>
                <wp:extent cx="4320000" cy="828000"/>
                <wp:effectExtent l="0" t="0" r="23495" b="10795"/>
                <wp:wrapSquare wrapText="bothSides"/>
                <wp:docPr id="3" name="Tekstvak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20000" cy="828000"/>
                        </a:xfrm>
                        <a:prstGeom prst="rect">
                          <a:avLst/>
                        </a:prstGeom>
                        <a:solidFill>
                          <a:srgbClr val="FFFFFF"/>
                        </a:solidFill>
                        <a:ln w="3175">
                          <a:solidFill>
                            <a:schemeClr val="tx1"/>
                          </a:solidFill>
                          <a:miter lim="800000"/>
                          <a:headEnd/>
                          <a:tailEnd/>
                        </a:ln>
                      </wps:spPr>
                      <wps:txbx>
                        <w:txbxContent>
                          <w:p w14:paraId="7038B357" w14:textId="77777777" w:rsidR="004C2FAF" w:rsidRPr="00051303" w:rsidRDefault="004C2FAF" w:rsidP="007758EB">
                            <w:pPr>
                              <w:spacing w:after="60"/>
                              <w:ind w:left="992" w:hanging="992"/>
                              <w:rPr>
                                <w:rFonts w:cs="Helvetica"/>
                                <w:i/>
                                <w:sz w:val="18"/>
                                <w:szCs w:val="18"/>
                                <w:highlight w:val="lightGray"/>
                              </w:rPr>
                            </w:pPr>
                            <w:r w:rsidRPr="00051303">
                              <w:rPr>
                                <w:rFonts w:cs="Helvetica"/>
                                <w:i/>
                                <w:sz w:val="18"/>
                                <w:szCs w:val="18"/>
                                <w:highlight w:val="lightGray"/>
                              </w:rPr>
                              <w:t>Verplicht bij ter visie legging, in andere gevallen niet toegestaan</w:t>
                            </w:r>
                          </w:p>
                          <w:p w14:paraId="4A450C9D" w14:textId="09210D61" w:rsidR="004C2FAF" w:rsidRPr="00082B48" w:rsidRDefault="004C2FAF" w:rsidP="007758EB">
                            <w:pPr>
                              <w:spacing w:before="0"/>
                              <w:ind w:left="1559" w:hanging="1559"/>
                              <w:jc w:val="left"/>
                              <w:rPr>
                                <w:rFonts w:cs="Helvetica"/>
                                <w:bCs/>
                                <w:lang w:val="en-US"/>
                              </w:rPr>
                            </w:pPr>
                            <w:proofErr w:type="spellStart"/>
                            <w:r w:rsidRPr="00082B48">
                              <w:rPr>
                                <w:rFonts w:cs="Helvetica"/>
                                <w:lang w:val="en-US"/>
                              </w:rPr>
                              <w:t>Contactpersoon</w:t>
                            </w:r>
                            <w:proofErr w:type="spellEnd"/>
                            <w:r w:rsidRPr="00082B48">
                              <w:rPr>
                                <w:rFonts w:cs="Helvetica"/>
                                <w:lang w:val="en-US"/>
                              </w:rPr>
                              <w:t>:</w:t>
                            </w:r>
                            <w:r>
                              <w:rPr>
                                <w:rFonts w:cs="Helvetica"/>
                                <w:lang w:val="en-US"/>
                              </w:rPr>
                              <w:tab/>
                            </w:r>
                            <w:r w:rsidRPr="00082B48">
                              <w:rPr>
                                <w:rFonts w:cs="Helvetica"/>
                                <w:lang w:val="en-US"/>
                              </w:rPr>
                              <w:t xml:space="preserve">Damir </w:t>
                            </w:r>
                            <w:proofErr w:type="spellStart"/>
                            <w:r w:rsidRPr="00082B48">
                              <w:rPr>
                                <w:rFonts w:cs="Helvetica"/>
                                <w:lang w:val="en-US"/>
                              </w:rPr>
                              <w:t>Dubajic</w:t>
                            </w:r>
                            <w:proofErr w:type="spellEnd"/>
                          </w:p>
                          <w:p w14:paraId="5601AE30" w14:textId="42DEC3EC" w:rsidR="004C2FAF" w:rsidRPr="001D66CB" w:rsidRDefault="004C2FAF" w:rsidP="007758EB">
                            <w:pPr>
                              <w:spacing w:before="240"/>
                              <w:ind w:left="1559" w:hanging="1559"/>
                              <w:jc w:val="left"/>
                              <w:rPr>
                                <w:rFonts w:cs="Helvetica"/>
                                <w:lang w:val="en-US"/>
                              </w:rPr>
                            </w:pPr>
                            <w:r w:rsidRPr="00082B48">
                              <w:rPr>
                                <w:rFonts w:cs="Helvetica"/>
                                <w:bCs/>
                                <w:lang w:val="en-US"/>
                              </w:rPr>
                              <w:t xml:space="preserve">Email </w:t>
                            </w:r>
                            <w:proofErr w:type="spellStart"/>
                            <w:r w:rsidRPr="00082B48">
                              <w:rPr>
                                <w:rFonts w:cs="Helvetica"/>
                                <w:bCs/>
                                <w:lang w:val="en-US"/>
                              </w:rPr>
                              <w:t>adres</w:t>
                            </w:r>
                            <w:proofErr w:type="spellEnd"/>
                            <w:r w:rsidRPr="00082B48">
                              <w:rPr>
                                <w:rFonts w:cs="Helvetica"/>
                                <w:bCs/>
                                <w:lang w:val="en-US"/>
                              </w:rPr>
                              <w:t>:</w:t>
                            </w:r>
                            <w:r w:rsidRPr="00082B48">
                              <w:rPr>
                                <w:rFonts w:cs="Helvetica"/>
                                <w:bCs/>
                                <w:lang w:val="en-US"/>
                              </w:rPr>
                              <w:tab/>
                            </w:r>
                            <w:r>
                              <w:rPr>
                                <w:rFonts w:cs="Helvetica"/>
                                <w:lang w:val="en-US"/>
                              </w:rPr>
                              <w:t>Damir.Dubajic@kiwa.com</w:t>
                            </w:r>
                          </w:p>
                          <w:p w14:paraId="19844866" w14:textId="77777777" w:rsidR="004C2FAF" w:rsidRPr="007758EB" w:rsidRDefault="004C2FAF">
                            <w:pPr>
                              <w:rPr>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F980E23" id="_x0000_t202" coordsize="21600,21600" o:spt="202" path="m,l,21600r21600,l21600,xe">
                <v:stroke joinstyle="miter"/>
                <v:path gradientshapeok="t" o:connecttype="rect"/>
              </v:shapetype>
              <v:shape id="Tekstvak 2" o:spid="_x0000_s1026" type="#_x0000_t202" style="position:absolute;left:0;text-align:left;margin-left:60.75pt;margin-top:396.6pt;width:340.15pt;height:65.2pt;z-index:251659264;visibility:visible;mso-wrap-style:square;mso-width-percent:0;mso-height-percent:0;mso-wrap-distance-left:9pt;mso-wrap-distance-top:3.6pt;mso-wrap-distance-right:9pt;mso-wrap-distance-bottom:3.6pt;mso-position-horizontal:absolute;mso-position-horizontal-relative:page;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" strokecolor="black [3213]" strokeweight=".25pt">
                <v:textbox>
                  <w:txbxContent>
                    <w:p w14:paraId="7038B357" w14:textId="77777777" w:rsidR="004C2FAF" w:rsidRPr="00051303" w:rsidRDefault="004C2FAF" w:rsidP="007758EB">
                      <w:pPr>
                        <w:spacing w:after="60"/>
                        <w:ind w:left="992" w:hanging="992"/>
                        <w:rPr>
                          <w:rFonts w:cs="Helvetica"/>
                          <w:i/>
                          <w:sz w:val="18"/>
                          <w:szCs w:val="18"/>
                          <w:highlight w:val="lightGray"/>
                        </w:rPr>
                      </w:pPr>
                      <w:r w:rsidRPr="00051303">
                        <w:rPr>
                          <w:rFonts w:cs="Helvetica"/>
                          <w:i/>
                          <w:sz w:val="18"/>
                          <w:szCs w:val="18"/>
                          <w:highlight w:val="lightGray"/>
                        </w:rPr>
                        <w:t>Verplicht bij ter visie legging, in andere gevallen niet toegestaan</w:t>
                      </w:r>
                    </w:p>
                    <w:p w14:paraId="4A450C9D" w14:textId="09210D61" w:rsidR="004C2FAF" w:rsidRPr="00082B48" w:rsidRDefault="004C2FAF" w:rsidP="007758EB">
                      <w:pPr>
                        <w:spacing w:before="0"/>
                        <w:ind w:left="1559" w:hanging="1559"/>
                        <w:jc w:val="left"/>
                        <w:rPr>
                          <w:rFonts w:cs="Helvetica"/>
                          <w:bCs/>
                          <w:lang w:val="en-US"/>
                        </w:rPr>
                      </w:pPr>
                      <w:proofErr w:type="spellStart"/>
                      <w:r w:rsidRPr="00082B48">
                        <w:rPr>
                          <w:rFonts w:cs="Helvetica"/>
                          <w:lang w:val="en-US"/>
                        </w:rPr>
                        <w:t>Contactpersoon</w:t>
                      </w:r>
                      <w:proofErr w:type="spellEnd"/>
                      <w:r w:rsidRPr="00082B48">
                        <w:rPr>
                          <w:rFonts w:cs="Helvetica"/>
                          <w:lang w:val="en-US"/>
                        </w:rPr>
                        <w:t>:</w:t>
                      </w:r>
                      <w:r>
                        <w:rPr>
                          <w:rFonts w:cs="Helvetica"/>
                          <w:lang w:val="en-US"/>
                        </w:rPr>
                        <w:tab/>
                      </w:r>
                      <w:r w:rsidRPr="00082B48">
                        <w:rPr>
                          <w:rFonts w:cs="Helvetica"/>
                          <w:lang w:val="en-US"/>
                        </w:rPr>
                        <w:t xml:space="preserve">Damir </w:t>
                      </w:r>
                      <w:proofErr w:type="spellStart"/>
                      <w:r w:rsidRPr="00082B48">
                        <w:rPr>
                          <w:rFonts w:cs="Helvetica"/>
                          <w:lang w:val="en-US"/>
                        </w:rPr>
                        <w:t>Dubajic</w:t>
                      </w:r>
                      <w:proofErr w:type="spellEnd"/>
                    </w:p>
                    <w:p w14:paraId="5601AE30" w14:textId="42DEC3EC" w:rsidR="004C2FAF" w:rsidRPr="001D66CB" w:rsidRDefault="004C2FAF" w:rsidP="007758EB">
                      <w:pPr>
                        <w:spacing w:before="240"/>
                        <w:ind w:left="1559" w:hanging="1559"/>
                        <w:jc w:val="left"/>
                        <w:rPr>
                          <w:rFonts w:cs="Helvetica"/>
                          <w:lang w:val="en-US"/>
                        </w:rPr>
                      </w:pPr>
                      <w:r w:rsidRPr="00082B48">
                        <w:rPr>
                          <w:rFonts w:cs="Helvetica"/>
                          <w:bCs/>
                          <w:lang w:val="en-US"/>
                        </w:rPr>
                        <w:t xml:space="preserve">Email </w:t>
                      </w:r>
                      <w:proofErr w:type="spellStart"/>
                      <w:r w:rsidRPr="00082B48">
                        <w:rPr>
                          <w:rFonts w:cs="Helvetica"/>
                          <w:bCs/>
                          <w:lang w:val="en-US"/>
                        </w:rPr>
                        <w:t>adres</w:t>
                      </w:r>
                      <w:proofErr w:type="spellEnd"/>
                      <w:r w:rsidRPr="00082B48">
                        <w:rPr>
                          <w:rFonts w:cs="Helvetica"/>
                          <w:bCs/>
                          <w:lang w:val="en-US"/>
                        </w:rPr>
                        <w:t>:</w:t>
                      </w:r>
                      <w:r w:rsidRPr="00082B48">
                        <w:rPr>
                          <w:rFonts w:cs="Helvetica"/>
                          <w:bCs/>
                          <w:lang w:val="en-US"/>
                        </w:rPr>
                        <w:tab/>
                      </w:r>
                      <w:r>
                        <w:rPr>
                          <w:rFonts w:cs="Helvetica"/>
                          <w:lang w:val="en-US"/>
                        </w:rPr>
                        <w:t>Damir.Dubajic@kiwa.com</w:t>
                      </w:r>
                    </w:p>
                    <w:p w14:paraId="19844866" w14:textId="77777777" w:rsidR="004C2FAF" w:rsidRPr="007758EB" w:rsidRDefault="004C2FAF">
                      <w:pPr>
                        <w:rPr>
                          <w:lang w:val="en-US"/>
                        </w:rPr>
                      </w:pPr>
                    </w:p>
                  </w:txbxContent>
                </v:textbox>
                <w10:wrap type="square" anchorx="page" anchory="margin"/>
              </v:shape>
            </w:pict>
          </mc:Fallback>
        </mc:AlternateContent>
      </w:r>
      <w:r w:rsidR="00E560B7" w:rsidRPr="00051303">
        <w:rPr>
          <w:rFonts w:cs="Helvetica"/>
          <w:noProof/>
          <w:highlight w:val="yellow"/>
        </w:rPr>
        <mc:AlternateContent>
          <mc:Choice Requires="wps">
            <w:drawing>
              <wp:anchor distT="45720" distB="45720" distL="114300" distR="114300" simplePos="0" relativeHeight="251665408" behindDoc="0" locked="1" layoutInCell="1" allowOverlap="1" wp14:anchorId="0F015D2C" wp14:editId="5E5280D8">
                <wp:simplePos x="0" y="0"/>
                <wp:positionH relativeFrom="margin">
                  <wp:posOffset>1905</wp:posOffset>
                </wp:positionH>
                <wp:positionV relativeFrom="margin">
                  <wp:posOffset>9114790</wp:posOffset>
                </wp:positionV>
                <wp:extent cx="3970655" cy="539750"/>
                <wp:effectExtent l="0" t="0" r="4445" b="6350"/>
                <wp:wrapSquare wrapText="bothSides"/>
                <wp:docPr id="4" name="Tekstvak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70655" cy="539750"/>
                        </a:xfrm>
                        <a:prstGeom prst="rect">
                          <a:avLst/>
                        </a:prstGeom>
                        <a:solidFill>
                          <a:srgbClr val="FFFFFF"/>
                        </a:solidFill>
                        <a:ln w="9525">
                          <a:noFill/>
                          <a:miter lim="800000"/>
                          <a:headEnd/>
                          <a:tailEnd/>
                        </a:ln>
                      </wps:spPr>
                      <wps:txbx>
                        <w:txbxContent>
                          <w:p w14:paraId="05F7843D" w14:textId="46F1267D" w:rsidR="004C2FAF" w:rsidRPr="00082B48" w:rsidRDefault="004C2FAF" w:rsidP="00F61A74">
                            <w:pPr>
                              <w:spacing w:before="0"/>
                              <w:ind w:left="1559" w:hanging="1559"/>
                              <w:jc w:val="left"/>
                              <w:rPr>
                                <w:rFonts w:cs="Helvetica"/>
                                <w:bCs/>
                                <w:szCs w:val="21"/>
                              </w:rPr>
                            </w:pPr>
                            <w:r w:rsidRPr="004E13A7">
                              <w:rPr>
                                <w:rFonts w:cs="Helvetica"/>
                                <w:b/>
                                <w:szCs w:val="21"/>
                              </w:rPr>
                              <w:t xml:space="preserve">Uitgave: </w:t>
                            </w:r>
                            <w:r w:rsidR="00170B98">
                              <w:rPr>
                                <w:rFonts w:cs="Helvetica"/>
                                <w:b/>
                                <w:szCs w:val="21"/>
                              </w:rPr>
                              <w:t xml:space="preserve">SKG-IKOB Certificatie BV en </w:t>
                            </w:r>
                            <w:r>
                              <w:rPr>
                                <w:rFonts w:cs="Helvetica"/>
                                <w:b/>
                                <w:szCs w:val="21"/>
                              </w:rPr>
                              <w:t>Kiwa Nederland B.V.</w:t>
                            </w:r>
                          </w:p>
                          <w:p w14:paraId="0398BD42" w14:textId="77777777" w:rsidR="004C2FAF" w:rsidRPr="00082B48" w:rsidRDefault="004C2FAF" w:rsidP="00F61A74">
                            <w:pPr>
                              <w:ind w:left="0"/>
                              <w:rPr>
                                <w:rFonts w:cs="Helvetica"/>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F015D2C" id="_x0000_s1027" type="#_x0000_t202" style="position:absolute;left:0;text-align:left;margin-left:.15pt;margin-top:717.7pt;width:312.65pt;height:42.5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" stroked="f">
                <v:textbox>
                  <w:txbxContent>
                    <w:p w14:paraId="05F7843D" w14:textId="46F1267D" w:rsidR="004C2FAF" w:rsidRPr="00082B48" w:rsidRDefault="004C2FAF" w:rsidP="00F61A74">
                      <w:pPr>
                        <w:spacing w:before="0"/>
                        <w:ind w:left="1559" w:hanging="1559"/>
                        <w:jc w:val="left"/>
                        <w:rPr>
                          <w:rFonts w:cs="Helvetica"/>
                          <w:bCs/>
                          <w:szCs w:val="21"/>
                        </w:rPr>
                      </w:pPr>
                      <w:r w:rsidRPr="004E13A7">
                        <w:rPr>
                          <w:rFonts w:cs="Helvetica"/>
                          <w:b/>
                          <w:szCs w:val="21"/>
                        </w:rPr>
                        <w:t xml:space="preserve">Uitgave: </w:t>
                      </w:r>
                      <w:r w:rsidR="00170B98">
                        <w:rPr>
                          <w:rFonts w:cs="Helvetica"/>
                          <w:b/>
                          <w:szCs w:val="21"/>
                        </w:rPr>
                        <w:t xml:space="preserve">SKG-IKOB Certificatie BV en </w:t>
                      </w:r>
                      <w:r>
                        <w:rPr>
                          <w:rFonts w:cs="Helvetica"/>
                          <w:b/>
                          <w:szCs w:val="21"/>
                        </w:rPr>
                        <w:t>Kiwa Nederland B.V.</w:t>
                      </w:r>
                    </w:p>
                    <w:p w14:paraId="0398BD42" w14:textId="77777777" w:rsidR="004C2FAF" w:rsidRPr="00082B48" w:rsidRDefault="004C2FAF" w:rsidP="00F61A74">
                      <w:pPr>
                        <w:ind w:left="0"/>
                        <w:rPr>
                          <w:rFonts w:cs="Helvetica"/>
                        </w:rPr>
                      </w:pPr>
                    </w:p>
                  </w:txbxContent>
                </v:textbox>
                <w10:wrap type="square" anchorx="margin" anchory="margin"/>
                <w10:anchorlock/>
              </v:shape>
            </w:pict>
          </mc:Fallback>
        </mc:AlternateContent>
      </w:r>
      <w:r w:rsidR="00F61A74" w:rsidRPr="00051303">
        <w:rPr>
          <w:rFonts w:cs="Helvetica"/>
          <w:szCs w:val="24"/>
        </w:rPr>
        <w:t xml:space="preserve"> </w:t>
      </w:r>
      <w:r w:rsidR="00E559E8" w:rsidRPr="00051303">
        <w:rPr>
          <w:rFonts w:cs="Helvetica"/>
          <w:noProof/>
          <w:highlight w:val="yellow"/>
        </w:rPr>
        <mc:AlternateContent>
          <mc:Choice Requires="wps">
            <w:drawing>
              <wp:anchor distT="45720" distB="45720" distL="114300" distR="114300" simplePos="0" relativeHeight="251669504" behindDoc="0" locked="0" layoutInCell="0" allowOverlap="1" wp14:anchorId="7BB2DC63" wp14:editId="17BDCAA3">
                <wp:simplePos x="0" y="0"/>
                <wp:positionH relativeFrom="margin">
                  <wp:posOffset>0</wp:posOffset>
                </wp:positionH>
                <wp:positionV relativeFrom="margin">
                  <wp:posOffset>6301105</wp:posOffset>
                </wp:positionV>
                <wp:extent cx="5940000" cy="540000"/>
                <wp:effectExtent l="0" t="0" r="3810" b="0"/>
                <wp:wrapSquare wrapText="bothSides"/>
                <wp:docPr id="6" name="Tekstvak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0000" cy="540000"/>
                        </a:xfrm>
                        <a:prstGeom prst="rect">
                          <a:avLst/>
                        </a:prstGeom>
                        <a:solidFill>
                          <a:srgbClr val="FFFFFF"/>
                        </a:solidFill>
                        <a:ln w="9525">
                          <a:noFill/>
                          <a:miter lim="800000"/>
                          <a:headEnd/>
                          <a:tailEnd/>
                        </a:ln>
                      </wps:spPr>
                      <wps:txbx>
                        <w:txbxContent>
                          <w:p w14:paraId="63637829" w14:textId="30D7E4E8" w:rsidR="004C2FAF" w:rsidRPr="004E13A7" w:rsidRDefault="004C2FAF" w:rsidP="00E559E8">
                            <w:pPr>
                              <w:spacing w:before="0" w:after="200"/>
                              <w:ind w:left="1559" w:hanging="1559"/>
                              <w:jc w:val="center"/>
                              <w:rPr>
                                <w:rFonts w:cs="Helvetica"/>
                                <w:szCs w:val="21"/>
                              </w:rPr>
                            </w:pPr>
                            <w:r w:rsidRPr="004E13A7">
                              <w:rPr>
                                <w:rFonts w:cs="Helvetica"/>
                                <w:szCs w:val="21"/>
                              </w:rPr>
                              <w:t xml:space="preserve">Vastgesteld door het </w:t>
                            </w:r>
                            <w:proofErr w:type="spellStart"/>
                            <w:r w:rsidRPr="004E13A7">
                              <w:rPr>
                                <w:rFonts w:cs="Helvetica"/>
                                <w:szCs w:val="21"/>
                              </w:rPr>
                              <w:t>CvD</w:t>
                            </w:r>
                            <w:proofErr w:type="spellEnd"/>
                            <w:r w:rsidRPr="004E13A7">
                              <w:rPr>
                                <w:rFonts w:cs="Helvetica"/>
                                <w:szCs w:val="21"/>
                              </w:rPr>
                              <w:t xml:space="preserve"> </w:t>
                            </w:r>
                            <w:r>
                              <w:t>Buitengevelisolatie en gepleisterde afwerkingen</w:t>
                            </w:r>
                            <w:r w:rsidRPr="004E13A7">
                              <w:rPr>
                                <w:rFonts w:cs="Helvetica"/>
                                <w:szCs w:val="21"/>
                              </w:rPr>
                              <w:t xml:space="preserve"> d.d. </w:t>
                            </w:r>
                            <w:r w:rsidRPr="004E13A7">
                              <w:rPr>
                                <w:rFonts w:cs="Helvetica"/>
                                <w:szCs w:val="21"/>
                                <w:highlight w:val="yellow"/>
                              </w:rPr>
                              <w:t>…</w:t>
                            </w:r>
                            <w:r w:rsidRPr="004E13A7">
                              <w:rPr>
                                <w:rFonts w:cs="Helvetica"/>
                                <w:szCs w:val="21"/>
                              </w:rPr>
                              <w:t>–</w:t>
                            </w:r>
                            <w:r w:rsidRPr="004E13A7">
                              <w:rPr>
                                <w:rFonts w:cs="Helvetica"/>
                                <w:szCs w:val="21"/>
                                <w:highlight w:val="yellow"/>
                              </w:rPr>
                              <w:t>…</w:t>
                            </w:r>
                            <w:r w:rsidRPr="004E13A7">
                              <w:rPr>
                                <w:rFonts w:cs="Helvetica"/>
                                <w:szCs w:val="21"/>
                              </w:rPr>
                              <w:t>–20</w:t>
                            </w:r>
                            <w:r w:rsidRPr="004E13A7">
                              <w:rPr>
                                <w:rFonts w:cs="Helvetica"/>
                                <w:szCs w:val="21"/>
                                <w:highlight w:val="yellow"/>
                              </w:rPr>
                              <w:t>…</w:t>
                            </w:r>
                          </w:p>
                          <w:p w14:paraId="7A05960E" w14:textId="77777777" w:rsidR="004C2FAF" w:rsidRPr="004E13A7" w:rsidRDefault="004C2FAF" w:rsidP="00E559E8">
                            <w:pPr>
                              <w:spacing w:before="0"/>
                              <w:ind w:left="1559" w:hanging="1559"/>
                              <w:jc w:val="center"/>
                              <w:rPr>
                                <w:rFonts w:cs="Helvetica"/>
                                <w:bCs/>
                                <w:szCs w:val="21"/>
                              </w:rPr>
                            </w:pPr>
                            <w:r w:rsidRPr="004E13A7">
                              <w:rPr>
                                <w:rFonts w:cs="Helvetica"/>
                                <w:bCs/>
                                <w:szCs w:val="21"/>
                              </w:rPr>
                              <w:t xml:space="preserve">Aanvaard door de KOMO kwaliteits- en Toetsingscommissie </w:t>
                            </w:r>
                            <w:r w:rsidRPr="004E13A7">
                              <w:rPr>
                                <w:rFonts w:cs="Helvetica"/>
                                <w:szCs w:val="21"/>
                              </w:rPr>
                              <w:t xml:space="preserve">d.d. </w:t>
                            </w:r>
                            <w:r w:rsidRPr="004E13A7">
                              <w:rPr>
                                <w:rFonts w:cs="Helvetica"/>
                                <w:szCs w:val="21"/>
                                <w:highlight w:val="yellow"/>
                              </w:rPr>
                              <w:t>…</w:t>
                            </w:r>
                            <w:r w:rsidRPr="004E13A7">
                              <w:rPr>
                                <w:rFonts w:cs="Helvetica"/>
                                <w:szCs w:val="21"/>
                              </w:rPr>
                              <w:t>–</w:t>
                            </w:r>
                            <w:r w:rsidRPr="004E13A7">
                              <w:rPr>
                                <w:rFonts w:cs="Helvetica"/>
                                <w:szCs w:val="21"/>
                                <w:highlight w:val="yellow"/>
                              </w:rPr>
                              <w:t>…</w:t>
                            </w:r>
                            <w:r w:rsidRPr="004E13A7">
                              <w:rPr>
                                <w:rFonts w:cs="Helvetica"/>
                                <w:szCs w:val="21"/>
                              </w:rPr>
                              <w:t>–20</w:t>
                            </w:r>
                            <w:r w:rsidRPr="004E13A7">
                              <w:rPr>
                                <w:rFonts w:cs="Helvetica"/>
                                <w:szCs w:val="21"/>
                                <w:highlight w:val="yellow"/>
                              </w:rPr>
                              <w:t>…</w:t>
                            </w:r>
                          </w:p>
                          <w:p w14:paraId="435A9D22" w14:textId="77777777" w:rsidR="004C2FAF" w:rsidRPr="00205D6F" w:rsidRDefault="004C2FAF" w:rsidP="00E559E8">
                            <w:pPr>
                              <w:ind w:left="0"/>
                            </w:pPr>
                          </w:p>
                        </w:txbxContent>
                      </wps:txbx>
                      <wps:bodyPr rot="0" vert="horz" wrap="square" lIns="36000" tIns="36000" rIns="36000" bIns="36000" anchor="t" anchorCtr="0">
                        <a:noAutofit/>
                      </wps:bodyPr>
                    </wps:wsp>
                  </a:graphicData>
                </a:graphic>
                <wp14:sizeRelH relativeFrom="margin">
                  <wp14:pctWidth>0</wp14:pctWidth>
                </wp14:sizeRelH>
                <wp14:sizeRelV relativeFrom="margin">
                  <wp14:pctHeight>0</wp14:pctHeight>
                </wp14:sizeRelV>
              </wp:anchor>
            </w:drawing>
          </mc:Choice>
          <mc:Fallback>
            <w:pict>
              <v:shape w14:anchorId="7BB2DC63" id="_x0000_s1028" type="#_x0000_t202" style="position:absolute;left:0;text-align:left;margin-left:0;margin-top:496.15pt;width:467.7pt;height:42.5pt;z-index:2516695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" o:allowincell="f" stroked="f">
                <v:textbox inset="1mm,1mm,1mm,1mm">
                  <w:txbxContent>
                    <w:p w14:paraId="63637829" w14:textId="30D7E4E8" w:rsidR="004C2FAF" w:rsidRPr="004E13A7" w:rsidRDefault="004C2FAF" w:rsidP="00E559E8">
                      <w:pPr>
                        <w:spacing w:before="0" w:after="200"/>
                        <w:ind w:left="1559" w:hanging="1559"/>
                        <w:jc w:val="center"/>
                        <w:rPr>
                          <w:rFonts w:cs="Helvetica"/>
                          <w:szCs w:val="21"/>
                        </w:rPr>
                      </w:pPr>
                      <w:r w:rsidRPr="004E13A7">
                        <w:rPr>
                          <w:rFonts w:cs="Helvetica"/>
                          <w:szCs w:val="21"/>
                        </w:rPr>
                        <w:t xml:space="preserve">Vastgesteld door het </w:t>
                      </w:r>
                      <w:proofErr w:type="spellStart"/>
                      <w:r w:rsidRPr="004E13A7">
                        <w:rPr>
                          <w:rFonts w:cs="Helvetica"/>
                          <w:szCs w:val="21"/>
                        </w:rPr>
                        <w:t>CvD</w:t>
                      </w:r>
                      <w:proofErr w:type="spellEnd"/>
                      <w:r w:rsidRPr="004E13A7">
                        <w:rPr>
                          <w:rFonts w:cs="Helvetica"/>
                          <w:szCs w:val="21"/>
                        </w:rPr>
                        <w:t xml:space="preserve"> </w:t>
                      </w:r>
                      <w:r>
                        <w:t>Buitengevelisolatie en gepleisterde afwerkingen</w:t>
                      </w:r>
                      <w:r w:rsidRPr="004E13A7">
                        <w:rPr>
                          <w:rFonts w:cs="Helvetica"/>
                          <w:szCs w:val="21"/>
                        </w:rPr>
                        <w:t xml:space="preserve"> d.d. </w:t>
                      </w:r>
                      <w:r w:rsidRPr="004E13A7">
                        <w:rPr>
                          <w:rFonts w:cs="Helvetica"/>
                          <w:szCs w:val="21"/>
                          <w:highlight w:val="yellow"/>
                        </w:rPr>
                        <w:t>…</w:t>
                      </w:r>
                      <w:r w:rsidRPr="004E13A7">
                        <w:rPr>
                          <w:rFonts w:cs="Helvetica"/>
                          <w:szCs w:val="21"/>
                        </w:rPr>
                        <w:t>–</w:t>
                      </w:r>
                      <w:r w:rsidRPr="004E13A7">
                        <w:rPr>
                          <w:rFonts w:cs="Helvetica"/>
                          <w:szCs w:val="21"/>
                          <w:highlight w:val="yellow"/>
                        </w:rPr>
                        <w:t>…</w:t>
                      </w:r>
                      <w:r w:rsidRPr="004E13A7">
                        <w:rPr>
                          <w:rFonts w:cs="Helvetica"/>
                          <w:szCs w:val="21"/>
                        </w:rPr>
                        <w:t>–20</w:t>
                      </w:r>
                      <w:r w:rsidRPr="004E13A7">
                        <w:rPr>
                          <w:rFonts w:cs="Helvetica"/>
                          <w:szCs w:val="21"/>
                          <w:highlight w:val="yellow"/>
                        </w:rPr>
                        <w:t>…</w:t>
                      </w:r>
                    </w:p>
                    <w:p w14:paraId="7A05960E" w14:textId="77777777" w:rsidR="004C2FAF" w:rsidRPr="004E13A7" w:rsidRDefault="004C2FAF" w:rsidP="00E559E8">
                      <w:pPr>
                        <w:spacing w:before="0"/>
                        <w:ind w:left="1559" w:hanging="1559"/>
                        <w:jc w:val="center"/>
                        <w:rPr>
                          <w:rFonts w:cs="Helvetica"/>
                          <w:bCs/>
                          <w:szCs w:val="21"/>
                        </w:rPr>
                      </w:pPr>
                      <w:r w:rsidRPr="004E13A7">
                        <w:rPr>
                          <w:rFonts w:cs="Helvetica"/>
                          <w:bCs/>
                          <w:szCs w:val="21"/>
                        </w:rPr>
                        <w:t xml:space="preserve">Aanvaard door de KOMO kwaliteits- en Toetsingscommissie </w:t>
                      </w:r>
                      <w:r w:rsidRPr="004E13A7">
                        <w:rPr>
                          <w:rFonts w:cs="Helvetica"/>
                          <w:szCs w:val="21"/>
                        </w:rPr>
                        <w:t xml:space="preserve">d.d. </w:t>
                      </w:r>
                      <w:r w:rsidRPr="004E13A7">
                        <w:rPr>
                          <w:rFonts w:cs="Helvetica"/>
                          <w:szCs w:val="21"/>
                          <w:highlight w:val="yellow"/>
                        </w:rPr>
                        <w:t>…</w:t>
                      </w:r>
                      <w:r w:rsidRPr="004E13A7">
                        <w:rPr>
                          <w:rFonts w:cs="Helvetica"/>
                          <w:szCs w:val="21"/>
                        </w:rPr>
                        <w:t>–</w:t>
                      </w:r>
                      <w:r w:rsidRPr="004E13A7">
                        <w:rPr>
                          <w:rFonts w:cs="Helvetica"/>
                          <w:szCs w:val="21"/>
                          <w:highlight w:val="yellow"/>
                        </w:rPr>
                        <w:t>…</w:t>
                      </w:r>
                      <w:r w:rsidRPr="004E13A7">
                        <w:rPr>
                          <w:rFonts w:cs="Helvetica"/>
                          <w:szCs w:val="21"/>
                        </w:rPr>
                        <w:t>–20</w:t>
                      </w:r>
                      <w:r w:rsidRPr="004E13A7">
                        <w:rPr>
                          <w:rFonts w:cs="Helvetica"/>
                          <w:szCs w:val="21"/>
                          <w:highlight w:val="yellow"/>
                        </w:rPr>
                        <w:t>…</w:t>
                      </w:r>
                    </w:p>
                    <w:p w14:paraId="435A9D22" w14:textId="77777777" w:rsidR="004C2FAF" w:rsidRPr="00205D6F" w:rsidRDefault="004C2FAF" w:rsidP="00E559E8">
                      <w:pPr>
                        <w:ind w:left="0"/>
                      </w:pPr>
                    </w:p>
                  </w:txbxContent>
                </v:textbox>
                <w10:wrap type="square" anchorx="margin" anchory="margin"/>
              </v:shape>
            </w:pict>
          </mc:Fallback>
        </mc:AlternateContent>
      </w:r>
    </w:p>
    <w:p w14:paraId="6D42F97A" w14:textId="77777777" w:rsidR="00D63F6E" w:rsidRPr="00051303" w:rsidRDefault="00D63F6E">
      <w:pPr>
        <w:spacing w:before="0"/>
        <w:ind w:left="0"/>
        <w:jc w:val="left"/>
        <w:rPr>
          <w:rFonts w:cs="Helvetica"/>
          <w:b/>
          <w:sz w:val="28"/>
          <w:szCs w:val="24"/>
        </w:rPr>
      </w:pPr>
      <w:r w:rsidRPr="00051303">
        <w:rPr>
          <w:rFonts w:cs="Helvetica"/>
          <w:szCs w:val="24"/>
        </w:rPr>
        <w:br w:type="page"/>
      </w:r>
    </w:p>
    <w:p w14:paraId="3D69B6EE" w14:textId="0BE3F301" w:rsidR="00D53996" w:rsidRPr="00051303" w:rsidRDefault="00D53996" w:rsidP="00711934">
      <w:pPr>
        <w:pStyle w:val="Kop1"/>
        <w:numPr>
          <w:ilvl w:val="0"/>
          <w:numId w:val="0"/>
        </w:numPr>
        <w:rPr>
          <w:rFonts w:cs="Helvetica"/>
        </w:rPr>
      </w:pPr>
      <w:bookmarkStart w:id="0" w:name="_Toc104294918"/>
      <w:r w:rsidRPr="00051303">
        <w:rPr>
          <w:rFonts w:cs="Helvetica"/>
          <w:szCs w:val="24"/>
        </w:rPr>
        <w:lastRenderedPageBreak/>
        <w:t>Voorwoord</w:t>
      </w:r>
      <w:bookmarkEnd w:id="0"/>
      <w:r w:rsidR="00082B48">
        <w:rPr>
          <w:rFonts w:cs="Helvetica"/>
          <w:szCs w:val="24"/>
        </w:rPr>
        <w:t xml:space="preserve"> </w:t>
      </w:r>
    </w:p>
    <w:p w14:paraId="3B8EC294" w14:textId="75BCFDFD" w:rsidR="00D53996" w:rsidRPr="00051303" w:rsidRDefault="00D53996" w:rsidP="00082B48">
      <w:pPr>
        <w:pStyle w:val="Kiwa-RapportTekst"/>
        <w:spacing w:before="0"/>
        <w:ind w:left="0"/>
        <w:jc w:val="left"/>
        <w:rPr>
          <w:rFonts w:ascii="Helvetica" w:hAnsi="Helvetica" w:cs="Helvetica"/>
          <w:szCs w:val="21"/>
        </w:rPr>
      </w:pPr>
      <w:r w:rsidRPr="00051303">
        <w:rPr>
          <w:rFonts w:ascii="Helvetica" w:hAnsi="Helvetica" w:cs="Helvetica"/>
          <w:szCs w:val="21"/>
        </w:rPr>
        <w:t xml:space="preserve">Deze </w:t>
      </w:r>
      <w:r w:rsidR="007F76DA" w:rsidRPr="00051303">
        <w:rPr>
          <w:rFonts w:ascii="Helvetica" w:hAnsi="Helvetica" w:cs="Helvetica"/>
          <w:szCs w:val="21"/>
        </w:rPr>
        <w:t>KOMO-</w:t>
      </w:r>
      <w:r w:rsidRPr="00051303">
        <w:rPr>
          <w:rFonts w:ascii="Helvetica" w:hAnsi="Helvetica" w:cs="Helvetica"/>
          <w:szCs w:val="21"/>
        </w:rPr>
        <w:t xml:space="preserve">beoordelingsrichtlijn </w:t>
      </w:r>
      <w:r w:rsidR="00ED4D60" w:rsidRPr="00051303">
        <w:rPr>
          <w:rFonts w:ascii="Helvetica" w:hAnsi="Helvetica" w:cs="Helvetica"/>
          <w:szCs w:val="21"/>
        </w:rPr>
        <w:t xml:space="preserve">(BRL) </w:t>
      </w:r>
      <w:r w:rsidRPr="00051303">
        <w:rPr>
          <w:rFonts w:ascii="Helvetica" w:hAnsi="Helvetica" w:cs="Helvetica"/>
          <w:szCs w:val="21"/>
        </w:rPr>
        <w:t xml:space="preserve">is opgesteld door het College van Deskundigen </w:t>
      </w:r>
      <w:r w:rsidR="00082B48" w:rsidRPr="00082B48">
        <w:rPr>
          <w:rFonts w:ascii="Helvetica" w:hAnsi="Helvetica" w:cs="Helvetica"/>
          <w:szCs w:val="21"/>
        </w:rPr>
        <w:t>Buitengevelisolatie en gepleisterde afwerkingen</w:t>
      </w:r>
      <w:r w:rsidRPr="00051303">
        <w:rPr>
          <w:rFonts w:ascii="Helvetica" w:hAnsi="Helvetica" w:cs="Helvetica"/>
          <w:color w:val="000000" w:themeColor="text1"/>
          <w:szCs w:val="21"/>
        </w:rPr>
        <w:t xml:space="preserve">, waarin belanghebbende partijen op het gebied van deze </w:t>
      </w:r>
      <w:r w:rsidR="00ED4D60" w:rsidRPr="00051303">
        <w:rPr>
          <w:rFonts w:ascii="Helvetica" w:hAnsi="Helvetica" w:cs="Helvetica"/>
          <w:color w:val="000000" w:themeColor="text1"/>
          <w:szCs w:val="21"/>
        </w:rPr>
        <w:t xml:space="preserve">BRL </w:t>
      </w:r>
      <w:r w:rsidRPr="00051303">
        <w:rPr>
          <w:rFonts w:ascii="Helvetica" w:hAnsi="Helvetica" w:cs="Helvetica"/>
          <w:color w:val="000000" w:themeColor="text1"/>
          <w:szCs w:val="21"/>
        </w:rPr>
        <w:t>zijn vertegenwoordigd.</w:t>
      </w:r>
      <w:r w:rsidRPr="00051303">
        <w:rPr>
          <w:rFonts w:ascii="Helvetica" w:hAnsi="Helvetica" w:cs="Helvetica"/>
          <w:szCs w:val="21"/>
        </w:rPr>
        <w:t xml:space="preserve"> Dit college begeleidt ook de uitvoering van </w:t>
      </w:r>
      <w:r w:rsidR="00ED4D60" w:rsidRPr="00051303">
        <w:rPr>
          <w:rFonts w:ascii="Helvetica" w:hAnsi="Helvetica" w:cs="Helvetica"/>
          <w:szCs w:val="21"/>
        </w:rPr>
        <w:t xml:space="preserve">de </w:t>
      </w:r>
      <w:r w:rsidRPr="00051303">
        <w:rPr>
          <w:rFonts w:ascii="Helvetica" w:hAnsi="Helvetica" w:cs="Helvetica"/>
          <w:szCs w:val="21"/>
        </w:rPr>
        <w:t xml:space="preserve">certificatie </w:t>
      </w:r>
      <w:r w:rsidR="001A731F" w:rsidRPr="00051303">
        <w:rPr>
          <w:rFonts w:ascii="Helvetica" w:hAnsi="Helvetica" w:cs="Helvetica"/>
          <w:szCs w:val="21"/>
        </w:rPr>
        <w:t xml:space="preserve">op basis van deze </w:t>
      </w:r>
      <w:r w:rsidR="00ED4D60" w:rsidRPr="00051303">
        <w:rPr>
          <w:rFonts w:ascii="Helvetica" w:hAnsi="Helvetica" w:cs="Helvetica"/>
          <w:szCs w:val="21"/>
        </w:rPr>
        <w:t xml:space="preserve">BRL </w:t>
      </w:r>
      <w:r w:rsidRPr="00051303">
        <w:rPr>
          <w:rFonts w:ascii="Helvetica" w:hAnsi="Helvetica" w:cs="Helvetica"/>
          <w:szCs w:val="21"/>
        </w:rPr>
        <w:t xml:space="preserve">en stelt </w:t>
      </w:r>
      <w:r w:rsidR="00ED4D60" w:rsidRPr="00051303">
        <w:rPr>
          <w:rFonts w:ascii="Helvetica" w:hAnsi="Helvetica" w:cs="Helvetica"/>
          <w:szCs w:val="21"/>
        </w:rPr>
        <w:t xml:space="preserve">deze </w:t>
      </w:r>
      <w:r w:rsidRPr="00051303">
        <w:rPr>
          <w:rFonts w:ascii="Helvetica" w:hAnsi="Helvetica" w:cs="Helvetica"/>
          <w:szCs w:val="21"/>
        </w:rPr>
        <w:t xml:space="preserve">zo nodig bij. Waar in deze </w:t>
      </w:r>
      <w:r w:rsidR="00ED4D60" w:rsidRPr="00051303">
        <w:rPr>
          <w:rFonts w:ascii="Helvetica" w:hAnsi="Helvetica" w:cs="Helvetica"/>
          <w:szCs w:val="21"/>
        </w:rPr>
        <w:t xml:space="preserve">BRL </w:t>
      </w:r>
      <w:r w:rsidRPr="00051303">
        <w:rPr>
          <w:rFonts w:ascii="Helvetica" w:hAnsi="Helvetica" w:cs="Helvetica"/>
          <w:szCs w:val="21"/>
        </w:rPr>
        <w:t xml:space="preserve">sprake is van “College van Deskundigen” </w:t>
      </w:r>
      <w:r w:rsidRPr="00051303">
        <w:rPr>
          <w:rFonts w:ascii="Helvetica" w:hAnsi="Helvetica" w:cs="Helvetica"/>
          <w:color w:val="000000" w:themeColor="text1"/>
          <w:szCs w:val="21"/>
        </w:rPr>
        <w:t xml:space="preserve">of </w:t>
      </w:r>
      <w:proofErr w:type="spellStart"/>
      <w:r w:rsidRPr="00051303">
        <w:rPr>
          <w:rFonts w:ascii="Helvetica" w:hAnsi="Helvetica" w:cs="Helvetica"/>
          <w:color w:val="000000" w:themeColor="text1"/>
          <w:szCs w:val="21"/>
        </w:rPr>
        <w:t>CvD</w:t>
      </w:r>
      <w:proofErr w:type="spellEnd"/>
      <w:r w:rsidRPr="00051303">
        <w:rPr>
          <w:rFonts w:ascii="Helvetica" w:hAnsi="Helvetica" w:cs="Helvetica"/>
          <w:color w:val="000000" w:themeColor="text1"/>
          <w:szCs w:val="21"/>
        </w:rPr>
        <w:t xml:space="preserve"> is daarmee </w:t>
      </w:r>
      <w:r w:rsidRPr="00051303">
        <w:rPr>
          <w:rFonts w:ascii="Helvetica" w:hAnsi="Helvetica" w:cs="Helvetica"/>
          <w:szCs w:val="21"/>
        </w:rPr>
        <w:t>bovengenoemd college bedoeld.</w:t>
      </w:r>
    </w:p>
    <w:p w14:paraId="203BDCDC" w14:textId="77777777" w:rsidR="00082B48" w:rsidRPr="00082B48" w:rsidRDefault="00082B48" w:rsidP="00082B48">
      <w:pPr>
        <w:pStyle w:val="Kiwa-RapportTekst"/>
        <w:spacing w:before="0"/>
        <w:ind w:left="0"/>
        <w:jc w:val="left"/>
        <w:rPr>
          <w:rFonts w:ascii="Helvetica" w:hAnsi="Helvetica" w:cs="Helvetica"/>
          <w:szCs w:val="21"/>
        </w:rPr>
      </w:pPr>
    </w:p>
    <w:p w14:paraId="048AFEA5" w14:textId="77777777" w:rsidR="00082B48" w:rsidRDefault="00E35C1A" w:rsidP="00082B48">
      <w:pPr>
        <w:pStyle w:val="Kiwa-RapportTekst"/>
        <w:spacing w:before="0"/>
        <w:ind w:left="0"/>
        <w:jc w:val="left"/>
        <w:rPr>
          <w:rFonts w:ascii="Helvetica" w:hAnsi="Helvetica" w:cs="Helvetica"/>
          <w:szCs w:val="21"/>
        </w:rPr>
      </w:pPr>
      <w:r w:rsidRPr="00082B48">
        <w:rPr>
          <w:rFonts w:ascii="Helvetica" w:hAnsi="Helvetica" w:cs="Helvetica"/>
          <w:szCs w:val="21"/>
        </w:rPr>
        <w:t xml:space="preserve">Deze </w:t>
      </w:r>
      <w:r w:rsidR="00ED4D60" w:rsidRPr="00082B48">
        <w:rPr>
          <w:rFonts w:ascii="Helvetica" w:hAnsi="Helvetica" w:cs="Helvetica"/>
          <w:szCs w:val="21"/>
        </w:rPr>
        <w:t>BRL z</w:t>
      </w:r>
      <w:r w:rsidRPr="00082B48">
        <w:rPr>
          <w:rFonts w:ascii="Helvetica" w:hAnsi="Helvetica" w:cs="Helvetica"/>
          <w:szCs w:val="21"/>
        </w:rPr>
        <w:t xml:space="preserve">al worden gehanteerd door </w:t>
      </w:r>
      <w:r w:rsidR="00751918" w:rsidRPr="00082B48">
        <w:rPr>
          <w:rFonts w:ascii="Helvetica" w:hAnsi="Helvetica" w:cs="Helvetica"/>
          <w:szCs w:val="21"/>
        </w:rPr>
        <w:t>certificatie-instelling</w:t>
      </w:r>
      <w:r w:rsidRPr="00082B48">
        <w:rPr>
          <w:rFonts w:ascii="Helvetica" w:hAnsi="Helvetica" w:cs="Helvetica"/>
          <w:szCs w:val="21"/>
        </w:rPr>
        <w:t xml:space="preserve">en, die hiervoor een licentieovereenkomst hebben met de Stichting KOMO, in samenhang met hun </w:t>
      </w:r>
      <w:r w:rsidR="00BE2A86" w:rsidRPr="00082B48">
        <w:rPr>
          <w:rFonts w:ascii="Helvetica" w:hAnsi="Helvetica" w:cs="Helvetica"/>
          <w:szCs w:val="21"/>
        </w:rPr>
        <w:t>vastgelegde procedures voor certificatie.</w:t>
      </w:r>
      <w:r w:rsidRPr="00082B48">
        <w:rPr>
          <w:rFonts w:ascii="Helvetica" w:hAnsi="Helvetica" w:cs="Helvetica"/>
          <w:szCs w:val="21"/>
        </w:rPr>
        <w:t xml:space="preserve"> </w:t>
      </w:r>
    </w:p>
    <w:p w14:paraId="391A440F" w14:textId="77777777" w:rsidR="00082B48" w:rsidRDefault="00082B48" w:rsidP="00082B48">
      <w:pPr>
        <w:pStyle w:val="Kiwa-RapportTekst"/>
        <w:spacing w:before="0"/>
        <w:ind w:left="0"/>
        <w:jc w:val="left"/>
        <w:rPr>
          <w:rFonts w:ascii="Helvetica" w:hAnsi="Helvetica" w:cs="Helvetica"/>
          <w:szCs w:val="21"/>
        </w:rPr>
      </w:pPr>
    </w:p>
    <w:p w14:paraId="4D059FA5" w14:textId="6357C480" w:rsidR="00E35C1A" w:rsidRPr="00082B48" w:rsidRDefault="00BE2A86" w:rsidP="00082B48">
      <w:pPr>
        <w:pStyle w:val="Kiwa-RapportTekst"/>
        <w:spacing w:before="0"/>
        <w:ind w:left="0"/>
        <w:jc w:val="left"/>
        <w:rPr>
          <w:rFonts w:ascii="Helvetica" w:hAnsi="Helvetica" w:cs="Helvetica"/>
          <w:szCs w:val="21"/>
        </w:rPr>
      </w:pPr>
      <w:r w:rsidRPr="00082B48">
        <w:rPr>
          <w:rFonts w:ascii="Helvetica" w:hAnsi="Helvetica" w:cs="Helvetica"/>
          <w:szCs w:val="21"/>
        </w:rPr>
        <w:t xml:space="preserve">In deze </w:t>
      </w:r>
      <w:r w:rsidR="00ED4D60" w:rsidRPr="00082B48">
        <w:rPr>
          <w:rFonts w:ascii="Helvetica" w:hAnsi="Helvetica" w:cs="Helvetica"/>
          <w:szCs w:val="21"/>
        </w:rPr>
        <w:t>BRL</w:t>
      </w:r>
      <w:r w:rsidRPr="00082B48">
        <w:rPr>
          <w:rFonts w:ascii="Helvetica" w:hAnsi="Helvetica" w:cs="Helvetica"/>
          <w:szCs w:val="21"/>
        </w:rPr>
        <w:t xml:space="preserve"> is vastgelegd aan welke eisen een</w:t>
      </w:r>
      <w:r w:rsidR="001A731F" w:rsidRPr="00082B48">
        <w:rPr>
          <w:rFonts w:ascii="Helvetica" w:hAnsi="Helvetica" w:cs="Helvetica"/>
          <w:szCs w:val="21"/>
        </w:rPr>
        <w:t xml:space="preserve"> aanvrager of houder van een </w:t>
      </w:r>
      <w:r w:rsidR="00EC7C57" w:rsidRPr="00082B48">
        <w:rPr>
          <w:rFonts w:ascii="Helvetica" w:hAnsi="Helvetica" w:cs="Helvetica"/>
          <w:szCs w:val="21"/>
        </w:rPr>
        <w:t>KOMO-proces</w:t>
      </w:r>
      <w:r w:rsidR="00B94087" w:rsidRPr="00082B48">
        <w:rPr>
          <w:rFonts w:ascii="Helvetica" w:hAnsi="Helvetica" w:cs="Helvetica"/>
          <w:szCs w:val="21"/>
        </w:rPr>
        <w:t>certificaat</w:t>
      </w:r>
      <w:r w:rsidRPr="00082B48">
        <w:rPr>
          <w:rFonts w:ascii="Helvetica" w:hAnsi="Helvetica" w:cs="Helvetica"/>
          <w:szCs w:val="21"/>
        </w:rPr>
        <w:t xml:space="preserve"> moet </w:t>
      </w:r>
      <w:r w:rsidR="00F77A7C" w:rsidRPr="00082B48">
        <w:rPr>
          <w:rFonts w:ascii="Helvetica" w:hAnsi="Helvetica" w:cs="Helvetica"/>
          <w:szCs w:val="21"/>
        </w:rPr>
        <w:t>voldoen</w:t>
      </w:r>
      <w:r w:rsidRPr="00082B48">
        <w:rPr>
          <w:rFonts w:ascii="Helvetica" w:hAnsi="Helvetica" w:cs="Helvetica"/>
          <w:szCs w:val="21"/>
        </w:rPr>
        <w:t xml:space="preserve"> e</w:t>
      </w:r>
      <w:r w:rsidR="00E35C1A" w:rsidRPr="00082B48">
        <w:rPr>
          <w:rFonts w:ascii="Helvetica" w:hAnsi="Helvetica" w:cs="Helvetica"/>
          <w:szCs w:val="21"/>
        </w:rPr>
        <w:t xml:space="preserve">n </w:t>
      </w:r>
      <w:r w:rsidRPr="00082B48">
        <w:rPr>
          <w:rFonts w:ascii="Helvetica" w:hAnsi="Helvetica" w:cs="Helvetica"/>
          <w:szCs w:val="21"/>
        </w:rPr>
        <w:t xml:space="preserve">de wijze waarop de </w:t>
      </w:r>
      <w:r w:rsidR="00751918" w:rsidRPr="00082B48">
        <w:rPr>
          <w:rFonts w:ascii="Helvetica" w:hAnsi="Helvetica" w:cs="Helvetica"/>
          <w:szCs w:val="21"/>
        </w:rPr>
        <w:t>certificatie-instelling</w:t>
      </w:r>
      <w:r w:rsidRPr="00082B48">
        <w:rPr>
          <w:rFonts w:ascii="Helvetica" w:hAnsi="Helvetica" w:cs="Helvetica"/>
          <w:szCs w:val="21"/>
        </w:rPr>
        <w:t xml:space="preserve"> dit </w:t>
      </w:r>
      <w:r w:rsidR="00103BA3" w:rsidRPr="00082B48">
        <w:rPr>
          <w:rFonts w:ascii="Helvetica" w:hAnsi="Helvetica" w:cs="Helvetica"/>
          <w:szCs w:val="21"/>
        </w:rPr>
        <w:t xml:space="preserve">beoordeelt. </w:t>
      </w:r>
      <w:r w:rsidRPr="00082B48">
        <w:rPr>
          <w:rFonts w:ascii="Helvetica" w:hAnsi="Helvetica" w:cs="Helvetica"/>
          <w:szCs w:val="21"/>
        </w:rPr>
        <w:t xml:space="preserve">In haar vastgelegde certificatie procedures </w:t>
      </w:r>
      <w:r w:rsidR="00E35C1A" w:rsidRPr="00082B48">
        <w:rPr>
          <w:rFonts w:ascii="Helvetica" w:hAnsi="Helvetica" w:cs="Helvetica"/>
          <w:szCs w:val="21"/>
        </w:rPr>
        <w:t xml:space="preserve">is de werkwijze vastgelegd zoals die door de </w:t>
      </w:r>
      <w:r w:rsidR="00751918" w:rsidRPr="00082B48">
        <w:rPr>
          <w:rFonts w:ascii="Helvetica" w:hAnsi="Helvetica" w:cs="Helvetica"/>
          <w:szCs w:val="21"/>
        </w:rPr>
        <w:t>certificatie-instelling</w:t>
      </w:r>
      <w:r w:rsidR="00E35C1A" w:rsidRPr="00082B48">
        <w:rPr>
          <w:rFonts w:ascii="Helvetica" w:hAnsi="Helvetica" w:cs="Helvetica"/>
          <w:szCs w:val="21"/>
        </w:rPr>
        <w:t xml:space="preserve"> wordt gehanteerd bij de uitvoering van:</w:t>
      </w:r>
    </w:p>
    <w:p w14:paraId="6BCA6251" w14:textId="1326B564" w:rsidR="00E35C1A" w:rsidRPr="00051303" w:rsidRDefault="00823067" w:rsidP="00D70D66">
      <w:pPr>
        <w:pStyle w:val="Lijstalinea"/>
        <w:numPr>
          <w:ilvl w:val="0"/>
          <w:numId w:val="27"/>
        </w:numPr>
        <w:spacing w:before="0"/>
        <w:ind w:left="227" w:hanging="227"/>
        <w:rPr>
          <w:rFonts w:cs="Helvetica"/>
          <w:b/>
          <w:color w:val="000000" w:themeColor="text1"/>
          <w:szCs w:val="21"/>
        </w:rPr>
      </w:pPr>
      <w:r w:rsidRPr="00051303">
        <w:rPr>
          <w:rFonts w:cs="Helvetica"/>
          <w:color w:val="000000" w:themeColor="text1"/>
          <w:szCs w:val="21"/>
        </w:rPr>
        <w:t>Het</w:t>
      </w:r>
      <w:r w:rsidRPr="00051303">
        <w:rPr>
          <w:rFonts w:cs="Helvetica"/>
          <w:color w:val="FF0000"/>
          <w:szCs w:val="21"/>
        </w:rPr>
        <w:t xml:space="preserve"> </w:t>
      </w:r>
      <w:r w:rsidR="00E35C1A" w:rsidRPr="00051303">
        <w:rPr>
          <w:rFonts w:cs="Helvetica"/>
          <w:szCs w:val="21"/>
        </w:rPr>
        <w:t xml:space="preserve">onderzoek voor de </w:t>
      </w:r>
      <w:r w:rsidR="00E35C1A" w:rsidRPr="00051303">
        <w:rPr>
          <w:rFonts w:cs="Helvetica"/>
          <w:color w:val="000000" w:themeColor="text1"/>
          <w:szCs w:val="21"/>
        </w:rPr>
        <w:t>ver</w:t>
      </w:r>
      <w:r w:rsidRPr="00051303">
        <w:rPr>
          <w:rFonts w:cs="Helvetica"/>
          <w:color w:val="000000" w:themeColor="text1"/>
          <w:szCs w:val="21"/>
        </w:rPr>
        <w:t xml:space="preserve">lening en verlenging </w:t>
      </w:r>
      <w:r w:rsidR="00E35C1A" w:rsidRPr="00051303">
        <w:rPr>
          <w:rFonts w:cs="Helvetica"/>
          <w:szCs w:val="21"/>
        </w:rPr>
        <w:t xml:space="preserve">van </w:t>
      </w:r>
      <w:r w:rsidR="000704F4" w:rsidRPr="00051303">
        <w:rPr>
          <w:rFonts w:cs="Helvetica"/>
          <w:szCs w:val="21"/>
        </w:rPr>
        <w:t>een</w:t>
      </w:r>
      <w:r w:rsidR="00E35C1A" w:rsidRPr="00051303">
        <w:rPr>
          <w:rFonts w:cs="Helvetica"/>
          <w:szCs w:val="21"/>
        </w:rPr>
        <w:t xml:space="preserve"> </w:t>
      </w:r>
      <w:r w:rsidR="001A731F" w:rsidRPr="00051303">
        <w:rPr>
          <w:rFonts w:cs="Helvetica"/>
          <w:szCs w:val="21"/>
        </w:rPr>
        <w:t>KOMO-</w:t>
      </w:r>
      <w:r w:rsidR="00ED4D60" w:rsidRPr="00051303">
        <w:rPr>
          <w:rFonts w:cs="Helvetica"/>
          <w:szCs w:val="21"/>
        </w:rPr>
        <w:t>proces</w:t>
      </w:r>
      <w:r w:rsidR="00E35C1A" w:rsidRPr="00051303">
        <w:rPr>
          <w:rFonts w:cs="Helvetica"/>
          <w:szCs w:val="21"/>
        </w:rPr>
        <w:t>certifica</w:t>
      </w:r>
      <w:r w:rsidR="000704F4" w:rsidRPr="00051303">
        <w:rPr>
          <w:rFonts w:cs="Helvetica"/>
          <w:szCs w:val="21"/>
        </w:rPr>
        <w:t>a</w:t>
      </w:r>
      <w:r w:rsidR="001A731F" w:rsidRPr="00051303">
        <w:rPr>
          <w:rFonts w:cs="Helvetica"/>
          <w:szCs w:val="21"/>
        </w:rPr>
        <w:t xml:space="preserve">t op basis van deze </w:t>
      </w:r>
      <w:r w:rsidR="00ED4D60" w:rsidRPr="00051303">
        <w:rPr>
          <w:rFonts w:cs="Helvetica"/>
          <w:szCs w:val="21"/>
        </w:rPr>
        <w:t>BRL</w:t>
      </w:r>
      <w:r w:rsidR="00A32C39">
        <w:rPr>
          <w:rFonts w:cs="Helvetica"/>
          <w:szCs w:val="21"/>
        </w:rPr>
        <w:t>.</w:t>
      </w:r>
    </w:p>
    <w:p w14:paraId="4E2AB469" w14:textId="0FA2622D" w:rsidR="00E35C1A" w:rsidRPr="00051303" w:rsidRDefault="00E35C1A" w:rsidP="00D70D66">
      <w:pPr>
        <w:pStyle w:val="Lijstalinea"/>
        <w:numPr>
          <w:ilvl w:val="0"/>
          <w:numId w:val="27"/>
        </w:numPr>
        <w:spacing w:before="0"/>
        <w:ind w:left="227" w:hanging="227"/>
        <w:rPr>
          <w:rFonts w:cs="Helvetica"/>
          <w:szCs w:val="21"/>
        </w:rPr>
      </w:pPr>
      <w:r w:rsidRPr="00051303">
        <w:rPr>
          <w:rFonts w:cs="Helvetica"/>
          <w:szCs w:val="21"/>
        </w:rPr>
        <w:t xml:space="preserve">De </w:t>
      </w:r>
      <w:r w:rsidR="00B94087" w:rsidRPr="00051303">
        <w:rPr>
          <w:rFonts w:cs="Helvetica"/>
          <w:color w:val="000000" w:themeColor="text1"/>
          <w:szCs w:val="21"/>
        </w:rPr>
        <w:t>periodieke beoordelingen</w:t>
      </w:r>
      <w:r w:rsidR="00B94087" w:rsidRPr="00051303">
        <w:rPr>
          <w:rFonts w:cs="Helvetica"/>
          <w:color w:val="FF0000"/>
          <w:szCs w:val="21"/>
        </w:rPr>
        <w:t xml:space="preserve"> </w:t>
      </w:r>
      <w:r w:rsidRPr="00051303">
        <w:rPr>
          <w:rFonts w:cs="Helvetica"/>
          <w:szCs w:val="21"/>
        </w:rPr>
        <w:t xml:space="preserve">t.b.v. </w:t>
      </w:r>
      <w:r w:rsidR="00823067" w:rsidRPr="00051303">
        <w:rPr>
          <w:rFonts w:cs="Helvetica"/>
          <w:color w:val="000000" w:themeColor="text1"/>
          <w:szCs w:val="21"/>
        </w:rPr>
        <w:t xml:space="preserve">de instandhouding van </w:t>
      </w:r>
      <w:r w:rsidRPr="00051303">
        <w:rPr>
          <w:rFonts w:cs="Helvetica"/>
          <w:szCs w:val="21"/>
        </w:rPr>
        <w:t xml:space="preserve">een afgegeven </w:t>
      </w:r>
      <w:r w:rsidR="001A731F" w:rsidRPr="00051303">
        <w:rPr>
          <w:rFonts w:cs="Helvetica"/>
          <w:szCs w:val="21"/>
        </w:rPr>
        <w:t>KOMO-</w:t>
      </w:r>
      <w:r w:rsidR="00ED4D60" w:rsidRPr="00051303">
        <w:rPr>
          <w:rFonts w:cs="Helvetica"/>
          <w:szCs w:val="21"/>
        </w:rPr>
        <w:t>proces</w:t>
      </w:r>
      <w:r w:rsidRPr="00051303">
        <w:rPr>
          <w:rFonts w:cs="Helvetica"/>
          <w:szCs w:val="21"/>
        </w:rPr>
        <w:t>certifica</w:t>
      </w:r>
      <w:r w:rsidR="000704F4" w:rsidRPr="00051303">
        <w:rPr>
          <w:rFonts w:cs="Helvetica"/>
          <w:szCs w:val="21"/>
        </w:rPr>
        <w:t>a</w:t>
      </w:r>
      <w:r w:rsidR="001A731F" w:rsidRPr="00051303">
        <w:rPr>
          <w:rFonts w:cs="Helvetica"/>
          <w:szCs w:val="21"/>
        </w:rPr>
        <w:t xml:space="preserve">t op basis van deze </w:t>
      </w:r>
      <w:r w:rsidR="00ED4D60" w:rsidRPr="00051303">
        <w:rPr>
          <w:rFonts w:cs="Helvetica"/>
          <w:szCs w:val="21"/>
        </w:rPr>
        <w:t>BRL</w:t>
      </w:r>
      <w:r w:rsidR="00A32C39">
        <w:rPr>
          <w:rFonts w:cs="Helvetica"/>
          <w:szCs w:val="21"/>
        </w:rPr>
        <w:t>.</w:t>
      </w:r>
    </w:p>
    <w:p w14:paraId="2B895316" w14:textId="77777777" w:rsidR="00082B48" w:rsidRPr="00082B48" w:rsidRDefault="00082B48" w:rsidP="00082B48">
      <w:pPr>
        <w:pStyle w:val="Kiwa-RapportTekst"/>
        <w:spacing w:before="0"/>
        <w:ind w:left="0"/>
        <w:jc w:val="left"/>
        <w:rPr>
          <w:rFonts w:ascii="Helvetica" w:hAnsi="Helvetica" w:cs="Helvetica"/>
          <w:szCs w:val="21"/>
        </w:rPr>
      </w:pPr>
    </w:p>
    <w:p w14:paraId="4E7154CC" w14:textId="4C86C551" w:rsidR="00082B48" w:rsidRPr="00082B48" w:rsidRDefault="00082B48" w:rsidP="00082B48">
      <w:pPr>
        <w:pStyle w:val="Kiwa-RapportTekst"/>
        <w:spacing w:before="0"/>
        <w:ind w:left="0"/>
        <w:jc w:val="left"/>
        <w:rPr>
          <w:rFonts w:ascii="Helvetica" w:hAnsi="Helvetica" w:cs="Helvetica"/>
          <w:szCs w:val="21"/>
        </w:rPr>
      </w:pPr>
      <w:r>
        <w:rPr>
          <w:rFonts w:ascii="Helvetica" w:hAnsi="Helvetica" w:cs="Helvetica"/>
          <w:szCs w:val="21"/>
        </w:rPr>
        <w:t>Voor de relatie met de andere delen, zie het voorwoord in deel 00 van deze BRL.</w:t>
      </w:r>
    </w:p>
    <w:p w14:paraId="5D646615" w14:textId="77777777" w:rsidR="00082B48" w:rsidRPr="00082B48" w:rsidRDefault="00082B48" w:rsidP="00082B48">
      <w:pPr>
        <w:pStyle w:val="Kiwa-RapportTekst"/>
        <w:spacing w:before="0"/>
        <w:ind w:left="0"/>
        <w:jc w:val="left"/>
        <w:rPr>
          <w:rFonts w:ascii="Helvetica" w:hAnsi="Helvetica" w:cs="Helvetica"/>
          <w:szCs w:val="21"/>
        </w:rPr>
      </w:pPr>
    </w:p>
    <w:p w14:paraId="10DD6BC2" w14:textId="6CCF07A0" w:rsidR="008D47C6" w:rsidRPr="00051303" w:rsidRDefault="002E05AE" w:rsidP="00CE1AEE">
      <w:pPr>
        <w:ind w:left="0"/>
        <w:rPr>
          <w:rFonts w:cs="Helvetica"/>
          <w:b/>
          <w:sz w:val="30"/>
          <w:szCs w:val="30"/>
        </w:rPr>
      </w:pPr>
      <w:r w:rsidRPr="00051303">
        <w:rPr>
          <w:rFonts w:cs="Helvetica"/>
          <w:noProof/>
        </w:rPr>
        <mc:AlternateContent>
          <mc:Choice Requires="wps">
            <w:drawing>
              <wp:anchor distT="0" distB="0" distL="114300" distR="114300" simplePos="0" relativeHeight="251649024" behindDoc="0" locked="0" layoutInCell="1" allowOverlap="1" wp14:anchorId="67138EAD" wp14:editId="78DC5259">
                <wp:simplePos x="0" y="0"/>
                <wp:positionH relativeFrom="page">
                  <wp:posOffset>719667</wp:posOffset>
                </wp:positionH>
                <wp:positionV relativeFrom="page">
                  <wp:posOffset>6874933</wp:posOffset>
                </wp:positionV>
                <wp:extent cx="6120000" cy="3152987"/>
                <wp:effectExtent l="0" t="0" r="1905" b="0"/>
                <wp:wrapNone/>
                <wp:docPr id="1" name="Tekstvak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20000" cy="3152987"/>
                        </a:xfrm>
                        <a:prstGeom prst="rect">
                          <a:avLst/>
                        </a:prstGeom>
                        <a:solidFill>
                          <a:srgbClr val="FFFFFF"/>
                        </a:solidFill>
                        <a:ln w="9525">
                          <a:noFill/>
                          <a:miter lim="800000"/>
                          <a:headEnd/>
                          <a:tailEnd/>
                        </a:ln>
                      </wps:spPr>
                      <wps:txbx>
                        <w:txbxContent>
                          <w:p w14:paraId="3B62CCE2" w14:textId="275B0634" w:rsidR="00540170" w:rsidRDefault="00540170" w:rsidP="008D47C6">
                            <w:pPr>
                              <w:pStyle w:val="VasteGegevens"/>
                              <w:tabs>
                                <w:tab w:val="clear" w:pos="851"/>
                              </w:tabs>
                              <w:spacing w:line="220" w:lineRule="exact"/>
                              <w:ind w:left="0"/>
                              <w:rPr>
                                <w:rFonts w:cs="Helvetica"/>
                                <w:b/>
                                <w:sz w:val="21"/>
                                <w:szCs w:val="21"/>
                              </w:rPr>
                            </w:pPr>
                            <w:r w:rsidRPr="00194871">
                              <w:rPr>
                                <w:rFonts w:cs="Helvetica"/>
                                <w:bCs/>
                                <w:sz w:val="21"/>
                                <w:szCs w:val="21"/>
                              </w:rPr>
                              <w:t>Een gezamenlijke uitgave van</w:t>
                            </w:r>
                            <w:r>
                              <w:rPr>
                                <w:rFonts w:cs="Helvetica"/>
                                <w:b/>
                                <w:sz w:val="21"/>
                                <w:szCs w:val="21"/>
                              </w:rPr>
                              <w:t xml:space="preserve"> SKG-IKOB Certificatie BV en Kiwa Nederland B.V.</w:t>
                            </w:r>
                          </w:p>
                          <w:p w14:paraId="7908697C" w14:textId="77777777" w:rsidR="00540170" w:rsidRDefault="00540170" w:rsidP="008D47C6">
                            <w:pPr>
                              <w:pStyle w:val="VasteGegevens"/>
                              <w:tabs>
                                <w:tab w:val="clear" w:pos="851"/>
                              </w:tabs>
                              <w:spacing w:line="220" w:lineRule="exact"/>
                              <w:ind w:left="0"/>
                              <w:rPr>
                                <w:rFonts w:cs="Helvetica"/>
                                <w:b/>
                                <w:sz w:val="21"/>
                                <w:szCs w:val="21"/>
                              </w:rPr>
                            </w:pPr>
                          </w:p>
                          <w:p w14:paraId="05541B52" w14:textId="119BA0EB" w:rsidR="004C2FAF" w:rsidRPr="00051303" w:rsidRDefault="004C2FAF" w:rsidP="008D47C6">
                            <w:pPr>
                              <w:pStyle w:val="VasteGegevens"/>
                              <w:tabs>
                                <w:tab w:val="clear" w:pos="851"/>
                              </w:tabs>
                              <w:spacing w:line="220" w:lineRule="exact"/>
                              <w:ind w:left="0"/>
                              <w:rPr>
                                <w:rFonts w:cs="Helvetica"/>
                                <w:b/>
                                <w:sz w:val="21"/>
                                <w:szCs w:val="21"/>
                              </w:rPr>
                            </w:pPr>
                            <w:r w:rsidRPr="00A666A7">
                              <w:rPr>
                                <w:rFonts w:cs="Helvetica"/>
                                <w:b/>
                                <w:sz w:val="21"/>
                                <w:szCs w:val="21"/>
                              </w:rPr>
                              <w:t>Kiwa Nederland B.V.</w:t>
                            </w:r>
                            <w:r w:rsidR="00540170">
                              <w:rPr>
                                <w:rFonts w:cs="Helvetica"/>
                                <w:b/>
                                <w:sz w:val="21"/>
                                <w:szCs w:val="21"/>
                              </w:rPr>
                              <w:tab/>
                            </w:r>
                            <w:r w:rsidR="00540170">
                              <w:rPr>
                                <w:rFonts w:cs="Helvetica"/>
                                <w:b/>
                                <w:sz w:val="21"/>
                                <w:szCs w:val="21"/>
                              </w:rPr>
                              <w:tab/>
                            </w:r>
                            <w:r w:rsidR="00540170">
                              <w:rPr>
                                <w:rFonts w:cs="Helvetica"/>
                                <w:b/>
                                <w:sz w:val="21"/>
                                <w:szCs w:val="21"/>
                              </w:rPr>
                              <w:tab/>
                            </w:r>
                            <w:r w:rsidR="00540170">
                              <w:rPr>
                                <w:rFonts w:cs="Helvetica"/>
                                <w:b/>
                                <w:sz w:val="21"/>
                                <w:szCs w:val="21"/>
                              </w:rPr>
                              <w:tab/>
                              <w:t>SKG-IKOB Certificatie BV</w:t>
                            </w:r>
                          </w:p>
                          <w:p w14:paraId="06A8D9C1" w14:textId="3EF50D7B" w:rsidR="004C2FAF" w:rsidRPr="004C2FAF" w:rsidRDefault="004C2FAF" w:rsidP="008D47C6">
                            <w:pPr>
                              <w:pStyle w:val="VasteGegevens"/>
                              <w:tabs>
                                <w:tab w:val="clear" w:pos="851"/>
                              </w:tabs>
                              <w:spacing w:line="220" w:lineRule="exact"/>
                              <w:ind w:left="0"/>
                              <w:rPr>
                                <w:rFonts w:cs="Helvetica"/>
                                <w:sz w:val="21"/>
                                <w:szCs w:val="21"/>
                              </w:rPr>
                            </w:pPr>
                            <w:r w:rsidRPr="004C2FAF">
                              <w:rPr>
                                <w:rFonts w:cs="Helvetica"/>
                                <w:sz w:val="21"/>
                                <w:szCs w:val="21"/>
                              </w:rPr>
                              <w:t xml:space="preserve">Sir Winston </w:t>
                            </w:r>
                            <w:proofErr w:type="spellStart"/>
                            <w:r w:rsidRPr="004C2FAF">
                              <w:rPr>
                                <w:rFonts w:cs="Helvetica"/>
                                <w:sz w:val="21"/>
                                <w:szCs w:val="21"/>
                              </w:rPr>
                              <w:t>nChurchilllaan</w:t>
                            </w:r>
                            <w:proofErr w:type="spellEnd"/>
                            <w:r w:rsidRPr="004C2FAF">
                              <w:rPr>
                                <w:rFonts w:cs="Helvetica"/>
                                <w:sz w:val="21"/>
                                <w:szCs w:val="21"/>
                              </w:rPr>
                              <w:t xml:space="preserve"> 273</w:t>
                            </w:r>
                            <w:r w:rsidR="00540170">
                              <w:rPr>
                                <w:rFonts w:cs="Helvetica"/>
                                <w:sz w:val="21"/>
                                <w:szCs w:val="21"/>
                              </w:rPr>
                              <w:tab/>
                            </w:r>
                            <w:r w:rsidR="00540170">
                              <w:rPr>
                                <w:rFonts w:cs="Helvetica"/>
                                <w:sz w:val="21"/>
                                <w:szCs w:val="21"/>
                              </w:rPr>
                              <w:tab/>
                              <w:t>Poppenbouwing 56</w:t>
                            </w:r>
                          </w:p>
                          <w:p w14:paraId="16B68719" w14:textId="22F98ED4" w:rsidR="004C2FAF" w:rsidRPr="00194871" w:rsidRDefault="004C2FAF" w:rsidP="008D47C6">
                            <w:pPr>
                              <w:pStyle w:val="VasteGegevens"/>
                              <w:tabs>
                                <w:tab w:val="clear" w:pos="851"/>
                              </w:tabs>
                              <w:spacing w:line="220" w:lineRule="exact"/>
                              <w:ind w:left="0"/>
                              <w:rPr>
                                <w:rFonts w:cs="Helvetica"/>
                                <w:sz w:val="21"/>
                                <w:szCs w:val="21"/>
                              </w:rPr>
                            </w:pPr>
                            <w:r w:rsidRPr="00194871">
                              <w:rPr>
                                <w:rFonts w:cs="Helvetica"/>
                                <w:sz w:val="21"/>
                                <w:szCs w:val="21"/>
                              </w:rPr>
                              <w:t>2288 EA  Rijswijk</w:t>
                            </w:r>
                            <w:r w:rsidR="005B225D" w:rsidRPr="00194871">
                              <w:rPr>
                                <w:rFonts w:cs="Helvetica"/>
                                <w:sz w:val="21"/>
                                <w:szCs w:val="21"/>
                              </w:rPr>
                              <w:tab/>
                            </w:r>
                            <w:r w:rsidR="005B225D" w:rsidRPr="00194871">
                              <w:rPr>
                                <w:rFonts w:cs="Helvetica"/>
                                <w:sz w:val="21"/>
                                <w:szCs w:val="21"/>
                              </w:rPr>
                              <w:tab/>
                            </w:r>
                            <w:r w:rsidR="005B225D" w:rsidRPr="00194871">
                              <w:rPr>
                                <w:rFonts w:cs="Helvetica"/>
                                <w:sz w:val="21"/>
                                <w:szCs w:val="21"/>
                              </w:rPr>
                              <w:tab/>
                            </w:r>
                            <w:r w:rsidR="005B225D" w:rsidRPr="00194871">
                              <w:rPr>
                                <w:rFonts w:cs="Helvetica"/>
                                <w:sz w:val="21"/>
                                <w:szCs w:val="21"/>
                              </w:rPr>
                              <w:tab/>
                              <w:t>41</w:t>
                            </w:r>
                            <w:r w:rsidR="005B225D">
                              <w:rPr>
                                <w:rFonts w:cs="Helvetica"/>
                                <w:sz w:val="21"/>
                                <w:szCs w:val="21"/>
                              </w:rPr>
                              <w:t>91 NZ  Geldermalsen</w:t>
                            </w:r>
                          </w:p>
                          <w:p w14:paraId="73699695" w14:textId="2A62DA7D" w:rsidR="004C2FAF" w:rsidRPr="00194871" w:rsidRDefault="004C2FAF" w:rsidP="008D47C6">
                            <w:pPr>
                              <w:pStyle w:val="Kiwa-VasteGegevens"/>
                              <w:tabs>
                                <w:tab w:val="clear" w:pos="851"/>
                              </w:tabs>
                              <w:spacing w:before="240"/>
                              <w:ind w:left="0"/>
                              <w:rPr>
                                <w:rFonts w:ascii="Helvetica" w:hAnsi="Helvetica" w:cs="Helvetica"/>
                                <w:sz w:val="21"/>
                                <w:szCs w:val="21"/>
                              </w:rPr>
                            </w:pPr>
                            <w:r w:rsidRPr="00194871">
                              <w:rPr>
                                <w:rFonts w:ascii="Helvetica" w:hAnsi="Helvetica" w:cs="Helvetica"/>
                                <w:sz w:val="21"/>
                                <w:szCs w:val="21"/>
                              </w:rPr>
                              <w:t>Tel. 088 998 44 00</w:t>
                            </w:r>
                            <w:r w:rsidR="005B225D" w:rsidRPr="00194871">
                              <w:rPr>
                                <w:rFonts w:ascii="Helvetica" w:hAnsi="Helvetica" w:cs="Helvetica"/>
                                <w:sz w:val="21"/>
                                <w:szCs w:val="21"/>
                              </w:rPr>
                              <w:tab/>
                            </w:r>
                            <w:r w:rsidR="005B225D" w:rsidRPr="00194871">
                              <w:rPr>
                                <w:rFonts w:ascii="Helvetica" w:hAnsi="Helvetica" w:cs="Helvetica"/>
                                <w:sz w:val="21"/>
                                <w:szCs w:val="21"/>
                              </w:rPr>
                              <w:tab/>
                            </w:r>
                            <w:r w:rsidR="005B225D" w:rsidRPr="00194871">
                              <w:rPr>
                                <w:rFonts w:ascii="Helvetica" w:hAnsi="Helvetica" w:cs="Helvetica"/>
                                <w:sz w:val="21"/>
                                <w:szCs w:val="21"/>
                              </w:rPr>
                              <w:tab/>
                            </w:r>
                            <w:r w:rsidR="005B225D" w:rsidRPr="00194871">
                              <w:rPr>
                                <w:rFonts w:ascii="Helvetica" w:hAnsi="Helvetica" w:cs="Helvetica"/>
                                <w:sz w:val="21"/>
                                <w:szCs w:val="21"/>
                              </w:rPr>
                              <w:tab/>
                              <w:t xml:space="preserve">Tel. </w:t>
                            </w:r>
                            <w:r w:rsidR="005B225D">
                              <w:rPr>
                                <w:rFonts w:ascii="Helvetica" w:hAnsi="Helvetica" w:cs="Helvetica"/>
                                <w:sz w:val="21"/>
                                <w:szCs w:val="21"/>
                              </w:rPr>
                              <w:t>088-2440100</w:t>
                            </w:r>
                          </w:p>
                          <w:p w14:paraId="2DE9DCA2" w14:textId="63E26743" w:rsidR="004C2FAF" w:rsidRPr="00194871" w:rsidRDefault="00EC7BE7" w:rsidP="008D47C6">
                            <w:pPr>
                              <w:pStyle w:val="Kiwa-VasteGegevens"/>
                              <w:tabs>
                                <w:tab w:val="clear" w:pos="851"/>
                              </w:tabs>
                              <w:ind w:left="0"/>
                              <w:rPr>
                                <w:rFonts w:ascii="Helvetica" w:hAnsi="Helvetica" w:cs="Helvetica"/>
                                <w:sz w:val="21"/>
                                <w:szCs w:val="21"/>
                              </w:rPr>
                            </w:pPr>
                            <w:hyperlink r:id="rId11" w:history="1">
                              <w:r w:rsidR="005B225D" w:rsidRPr="00194871">
                                <w:rPr>
                                  <w:rStyle w:val="Hyperlink"/>
                                </w:rPr>
                                <w:t>info@kiwa.com</w:t>
                              </w:r>
                            </w:hyperlink>
                            <w:r w:rsidR="005B225D" w:rsidRPr="00194871">
                              <w:rPr>
                                <w:rFonts w:ascii="Helvetica" w:hAnsi="Helvetica" w:cs="Helvetica"/>
                                <w:sz w:val="21"/>
                                <w:szCs w:val="21"/>
                              </w:rPr>
                              <w:tab/>
                            </w:r>
                            <w:r w:rsidR="005B225D" w:rsidRPr="00194871">
                              <w:rPr>
                                <w:rFonts w:ascii="Helvetica" w:hAnsi="Helvetica" w:cs="Helvetica"/>
                                <w:sz w:val="21"/>
                                <w:szCs w:val="21"/>
                              </w:rPr>
                              <w:tab/>
                            </w:r>
                            <w:r w:rsidR="005B225D" w:rsidRPr="00194871">
                              <w:rPr>
                                <w:rFonts w:ascii="Helvetica" w:hAnsi="Helvetica" w:cs="Helvetica"/>
                                <w:sz w:val="21"/>
                                <w:szCs w:val="21"/>
                              </w:rPr>
                              <w:tab/>
                            </w:r>
                            <w:r w:rsidR="005B225D" w:rsidRPr="00194871">
                              <w:rPr>
                                <w:rFonts w:ascii="Helvetica" w:hAnsi="Helvetica" w:cs="Helvetica"/>
                                <w:sz w:val="21"/>
                                <w:szCs w:val="21"/>
                              </w:rPr>
                              <w:tab/>
                              <w:t>info@skgikob.nl</w:t>
                            </w:r>
                          </w:p>
                          <w:p w14:paraId="7FC20B1D" w14:textId="5FBAB23E" w:rsidR="004C2FAF" w:rsidRPr="00194871" w:rsidRDefault="00EC7BE7" w:rsidP="008D47C6">
                            <w:pPr>
                              <w:pStyle w:val="Kiwa-VasteGegevens"/>
                              <w:tabs>
                                <w:tab w:val="clear" w:pos="851"/>
                              </w:tabs>
                              <w:ind w:left="0"/>
                              <w:rPr>
                                <w:rFonts w:ascii="Helvetica" w:hAnsi="Helvetica" w:cs="Helvetica"/>
                                <w:sz w:val="21"/>
                                <w:szCs w:val="21"/>
                              </w:rPr>
                            </w:pPr>
                            <w:hyperlink r:id="rId12" w:history="1">
                              <w:r w:rsidR="005B225D" w:rsidRPr="00194871">
                                <w:rPr>
                                  <w:rStyle w:val="Hyperlink"/>
                                </w:rPr>
                                <w:t>www.kiwa.com/nl</w:t>
                              </w:r>
                            </w:hyperlink>
                            <w:r w:rsidR="005B225D" w:rsidRPr="00194871">
                              <w:rPr>
                                <w:rFonts w:ascii="Helvetica" w:hAnsi="Helvetica" w:cs="Helvetica"/>
                                <w:sz w:val="21"/>
                                <w:szCs w:val="21"/>
                              </w:rPr>
                              <w:tab/>
                            </w:r>
                            <w:r w:rsidR="005B225D" w:rsidRPr="00194871">
                              <w:rPr>
                                <w:rFonts w:ascii="Helvetica" w:hAnsi="Helvetica" w:cs="Helvetica"/>
                                <w:sz w:val="21"/>
                                <w:szCs w:val="21"/>
                              </w:rPr>
                              <w:tab/>
                            </w:r>
                            <w:r w:rsidR="005B225D" w:rsidRPr="00194871">
                              <w:rPr>
                                <w:rFonts w:ascii="Helvetica" w:hAnsi="Helvetica" w:cs="Helvetica"/>
                                <w:sz w:val="21"/>
                                <w:szCs w:val="21"/>
                              </w:rPr>
                              <w:tab/>
                            </w:r>
                            <w:r w:rsidR="005B225D" w:rsidRPr="00194871">
                              <w:rPr>
                                <w:rFonts w:ascii="Helvetica" w:hAnsi="Helvetica" w:cs="Helvetica"/>
                                <w:sz w:val="21"/>
                                <w:szCs w:val="21"/>
                              </w:rPr>
                              <w:tab/>
                            </w:r>
                            <w:hyperlink r:id="rId13" w:history="1">
                              <w:r w:rsidR="005B225D" w:rsidRPr="00194871">
                                <w:rPr>
                                  <w:rStyle w:val="Hyperlink"/>
                                </w:rPr>
                                <w:t>www.sk</w:t>
                              </w:r>
                              <w:r w:rsidR="005B225D" w:rsidRPr="00425FDA">
                                <w:rPr>
                                  <w:rStyle w:val="Hyperlink"/>
                                  <w:rFonts w:ascii="Helvetica" w:hAnsi="Helvetica" w:cs="Helvetica"/>
                                  <w:sz w:val="21"/>
                                  <w:szCs w:val="21"/>
                                </w:rPr>
                                <w:t>gikob.nl</w:t>
                              </w:r>
                            </w:hyperlink>
                            <w:r w:rsidR="005B225D">
                              <w:rPr>
                                <w:rFonts w:ascii="Helvetica" w:hAnsi="Helvetica" w:cs="Helvetica"/>
                                <w:sz w:val="21"/>
                                <w:szCs w:val="21"/>
                              </w:rPr>
                              <w:t xml:space="preserve"> </w:t>
                            </w:r>
                          </w:p>
                          <w:p w14:paraId="523156B0" w14:textId="77777777" w:rsidR="004C2FAF" w:rsidRPr="00194871" w:rsidRDefault="004C2FAF" w:rsidP="008D47C6">
                            <w:pPr>
                              <w:pStyle w:val="Kiwa-VasteGegevens"/>
                              <w:tabs>
                                <w:tab w:val="clear" w:pos="851"/>
                              </w:tabs>
                              <w:ind w:left="0"/>
                              <w:rPr>
                                <w:rFonts w:ascii="Helvetica" w:hAnsi="Helvetica" w:cs="Helvetica"/>
                                <w:sz w:val="21"/>
                                <w:szCs w:val="21"/>
                              </w:rPr>
                            </w:pPr>
                          </w:p>
                          <w:p w14:paraId="49D78138" w14:textId="21582C21" w:rsidR="004C2FAF" w:rsidRPr="00051303" w:rsidRDefault="004C2FAF" w:rsidP="008D47C6">
                            <w:pPr>
                              <w:ind w:left="0"/>
                              <w:rPr>
                                <w:rFonts w:cs="Helvetica"/>
                                <w:szCs w:val="21"/>
                              </w:rPr>
                            </w:pPr>
                            <w:r w:rsidRPr="00051303">
                              <w:rPr>
                                <w:rFonts w:cs="Helvetica"/>
                                <w:szCs w:val="21"/>
                              </w:rPr>
                              <w:t xml:space="preserve">© </w:t>
                            </w:r>
                            <w:r w:rsidR="00A32C39">
                              <w:rPr>
                                <w:rFonts w:cs="Helvetica"/>
                                <w:szCs w:val="21"/>
                              </w:rPr>
                              <w:t xml:space="preserve">2022 </w:t>
                            </w:r>
                            <w:r w:rsidR="00540170">
                              <w:rPr>
                                <w:rFonts w:cs="Helvetica"/>
                                <w:szCs w:val="21"/>
                              </w:rPr>
                              <w:t xml:space="preserve">SKG-IKOB Certificatie BV en </w:t>
                            </w:r>
                            <w:r>
                              <w:rPr>
                                <w:rFonts w:cs="Helvetica"/>
                                <w:szCs w:val="21"/>
                              </w:rPr>
                              <w:t>Kiwa Nederland B.V.</w:t>
                            </w:r>
                          </w:p>
                          <w:p w14:paraId="6B850EAB" w14:textId="333F4DE3" w:rsidR="004C2FAF" w:rsidRPr="00FF6975" w:rsidRDefault="004C2FAF" w:rsidP="00A666A7">
                            <w:pPr>
                              <w:ind w:left="0"/>
                              <w:jc w:val="left"/>
                              <w:rPr>
                                <w:rFonts w:cs="Helvetica"/>
                                <w:sz w:val="18"/>
                                <w:szCs w:val="18"/>
                              </w:rPr>
                            </w:pPr>
                            <w:r w:rsidRPr="00FF6975">
                              <w:rPr>
                                <w:rFonts w:cs="Helvetica"/>
                                <w:sz w:val="18"/>
                                <w:szCs w:val="18"/>
                              </w:rPr>
                              <w:t xml:space="preserve">Alle rechten voorbehouden. Niets uit deze uitgave mag worden verveelvoudigd, opgeslagen in een geautomatiseerd gegevensbestand, of openbaar gemaakt, in enige vorm of op enige wijze, hetzij elektronisch, mechanisch, door fotokopieën, opnamen, of enig andere manier, zonder voorafgaande schriftelijke toestemming van de uitgever. Onverminderd de aanvaarding van deze KOMO-Beoordelingsrichtlijn door de KOMO Kwaliteits- en </w:t>
                            </w:r>
                            <w:proofErr w:type="spellStart"/>
                            <w:r w:rsidRPr="00FF6975">
                              <w:rPr>
                                <w:rFonts w:cs="Helvetica"/>
                                <w:sz w:val="18"/>
                                <w:szCs w:val="18"/>
                              </w:rPr>
                              <w:t>Toetsings</w:t>
                            </w:r>
                            <w:r>
                              <w:rPr>
                                <w:rFonts w:cs="Helvetica"/>
                                <w:sz w:val="18"/>
                                <w:szCs w:val="18"/>
                              </w:rPr>
                              <w:t>-</w:t>
                            </w:r>
                            <w:r w:rsidRPr="00FF6975">
                              <w:rPr>
                                <w:rFonts w:cs="Helvetica"/>
                                <w:sz w:val="18"/>
                                <w:szCs w:val="18"/>
                              </w:rPr>
                              <w:t>commissie</w:t>
                            </w:r>
                            <w:proofErr w:type="spellEnd"/>
                            <w:r w:rsidRPr="00FF6975">
                              <w:rPr>
                                <w:rFonts w:cs="Helvetica"/>
                                <w:sz w:val="18"/>
                                <w:szCs w:val="18"/>
                              </w:rPr>
                              <w:t xml:space="preserve"> berusten alle rechten bij </w:t>
                            </w:r>
                            <w:r w:rsidRPr="00A666A7">
                              <w:rPr>
                                <w:rFonts w:cs="Helvetica"/>
                                <w:sz w:val="18"/>
                                <w:szCs w:val="18"/>
                              </w:rPr>
                              <w:t>Kiwa Nederland B.V.</w:t>
                            </w:r>
                            <w:r w:rsidRPr="00FF6975">
                              <w:rPr>
                                <w:rFonts w:cs="Helvetica"/>
                                <w:sz w:val="18"/>
                                <w:szCs w:val="18"/>
                              </w:rPr>
                              <w:t xml:space="preserve">. Het gebruik van </w:t>
                            </w:r>
                            <w:r w:rsidRPr="00ED4D60">
                              <w:rPr>
                                <w:rFonts w:cs="Helvetica"/>
                                <w:sz w:val="18"/>
                                <w:szCs w:val="18"/>
                              </w:rPr>
                              <w:t>deze KOMO-Beoordelingsrichtlijn</w:t>
                            </w:r>
                            <w:r w:rsidRPr="00FF6975">
                              <w:rPr>
                                <w:rFonts w:cs="Helvetica"/>
                                <w:sz w:val="18"/>
                                <w:szCs w:val="18"/>
                              </w:rPr>
                              <w:t xml:space="preserve"> door derden, voor welk doel dan ook, is uitsluitend toegestaan nadat een schriftelijke overeenkomst met </w:t>
                            </w:r>
                            <w:r>
                              <w:rPr>
                                <w:rFonts w:cs="Helvetica"/>
                                <w:sz w:val="18"/>
                                <w:szCs w:val="18"/>
                              </w:rPr>
                              <w:br/>
                            </w:r>
                            <w:r w:rsidRPr="00A666A7">
                              <w:rPr>
                                <w:rFonts w:cs="Helvetica"/>
                                <w:sz w:val="18"/>
                                <w:szCs w:val="18"/>
                              </w:rPr>
                              <w:t>Kiwa Nederland B.V.</w:t>
                            </w:r>
                            <w:r w:rsidRPr="00FF6975">
                              <w:rPr>
                                <w:rFonts w:cs="Helvetica"/>
                                <w:sz w:val="18"/>
                                <w:szCs w:val="18"/>
                              </w:rPr>
                              <w:t xml:space="preserve"> is gesloten waarin het gebruiksrecht is geregeld.</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7138EAD" id="_x0000_s1029" type="#_x0000_t202" style="position:absolute;left:0;text-align:left;margin-left:56.65pt;margin-top:541.35pt;width:481.9pt;height:248.25pt;z-index:2516490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" stroked="f">
                <v:textbox>
                  <w:txbxContent>
                    <w:p w14:paraId="3B62CCE2" w14:textId="275B0634" w:rsidR="00540170" w:rsidRDefault="00540170" w:rsidP="008D47C6">
                      <w:pPr>
                        <w:pStyle w:val="VasteGegevens"/>
                        <w:tabs>
                          <w:tab w:val="clear" w:pos="851"/>
                        </w:tabs>
                        <w:spacing w:line="220" w:lineRule="exact"/>
                        <w:ind w:left="0"/>
                        <w:rPr>
                          <w:rFonts w:cs="Helvetica"/>
                          <w:b/>
                          <w:sz w:val="21"/>
                          <w:szCs w:val="21"/>
                        </w:rPr>
                      </w:pPr>
                      <w:r w:rsidRPr="00194871">
                        <w:rPr>
                          <w:rFonts w:cs="Helvetica"/>
                          <w:bCs/>
                          <w:sz w:val="21"/>
                          <w:szCs w:val="21"/>
                        </w:rPr>
                        <w:t>Een gezamenlijke uitgave van</w:t>
                      </w:r>
                      <w:r>
                        <w:rPr>
                          <w:rFonts w:cs="Helvetica"/>
                          <w:b/>
                          <w:sz w:val="21"/>
                          <w:szCs w:val="21"/>
                        </w:rPr>
                        <w:t xml:space="preserve"> SKG-IKOB Certificatie BV en Kiwa Nederland B.V.</w:t>
                      </w:r>
                    </w:p>
                    <w:p w14:paraId="7908697C" w14:textId="77777777" w:rsidR="00540170" w:rsidRDefault="00540170" w:rsidP="008D47C6">
                      <w:pPr>
                        <w:pStyle w:val="VasteGegevens"/>
                        <w:tabs>
                          <w:tab w:val="clear" w:pos="851"/>
                        </w:tabs>
                        <w:spacing w:line="220" w:lineRule="exact"/>
                        <w:ind w:left="0"/>
                        <w:rPr>
                          <w:rFonts w:cs="Helvetica"/>
                          <w:b/>
                          <w:sz w:val="21"/>
                          <w:szCs w:val="21"/>
                        </w:rPr>
                      </w:pPr>
                    </w:p>
                    <w:p w14:paraId="05541B52" w14:textId="119BA0EB" w:rsidR="004C2FAF" w:rsidRPr="00051303" w:rsidRDefault="004C2FAF" w:rsidP="008D47C6">
                      <w:pPr>
                        <w:pStyle w:val="VasteGegevens"/>
                        <w:tabs>
                          <w:tab w:val="clear" w:pos="851"/>
                        </w:tabs>
                        <w:spacing w:line="220" w:lineRule="exact"/>
                        <w:ind w:left="0"/>
                        <w:rPr>
                          <w:rFonts w:cs="Helvetica"/>
                          <w:b/>
                          <w:sz w:val="21"/>
                          <w:szCs w:val="21"/>
                        </w:rPr>
                      </w:pPr>
                      <w:r w:rsidRPr="00A666A7">
                        <w:rPr>
                          <w:rFonts w:cs="Helvetica"/>
                          <w:b/>
                          <w:sz w:val="21"/>
                          <w:szCs w:val="21"/>
                        </w:rPr>
                        <w:t>Kiwa Nederland B.V.</w:t>
                      </w:r>
                      <w:r w:rsidR="00540170">
                        <w:rPr>
                          <w:rFonts w:cs="Helvetica"/>
                          <w:b/>
                          <w:sz w:val="21"/>
                          <w:szCs w:val="21"/>
                        </w:rPr>
                        <w:tab/>
                      </w:r>
                      <w:r w:rsidR="00540170">
                        <w:rPr>
                          <w:rFonts w:cs="Helvetica"/>
                          <w:b/>
                          <w:sz w:val="21"/>
                          <w:szCs w:val="21"/>
                        </w:rPr>
                        <w:tab/>
                      </w:r>
                      <w:r w:rsidR="00540170">
                        <w:rPr>
                          <w:rFonts w:cs="Helvetica"/>
                          <w:b/>
                          <w:sz w:val="21"/>
                          <w:szCs w:val="21"/>
                        </w:rPr>
                        <w:tab/>
                      </w:r>
                      <w:r w:rsidR="00540170">
                        <w:rPr>
                          <w:rFonts w:cs="Helvetica"/>
                          <w:b/>
                          <w:sz w:val="21"/>
                          <w:szCs w:val="21"/>
                        </w:rPr>
                        <w:tab/>
                        <w:t>SKG-IKOB Certificatie BV</w:t>
                      </w:r>
                    </w:p>
                    <w:p w14:paraId="06A8D9C1" w14:textId="3EF50D7B" w:rsidR="004C2FAF" w:rsidRPr="004C2FAF" w:rsidRDefault="004C2FAF" w:rsidP="008D47C6">
                      <w:pPr>
                        <w:pStyle w:val="VasteGegevens"/>
                        <w:tabs>
                          <w:tab w:val="clear" w:pos="851"/>
                        </w:tabs>
                        <w:spacing w:line="220" w:lineRule="exact"/>
                        <w:ind w:left="0"/>
                        <w:rPr>
                          <w:rFonts w:cs="Helvetica"/>
                          <w:sz w:val="21"/>
                          <w:szCs w:val="21"/>
                        </w:rPr>
                      </w:pPr>
                      <w:r w:rsidRPr="004C2FAF">
                        <w:rPr>
                          <w:rFonts w:cs="Helvetica"/>
                          <w:sz w:val="21"/>
                          <w:szCs w:val="21"/>
                        </w:rPr>
                        <w:t xml:space="preserve">Sir Winston </w:t>
                      </w:r>
                      <w:proofErr w:type="spellStart"/>
                      <w:r w:rsidRPr="004C2FAF">
                        <w:rPr>
                          <w:rFonts w:cs="Helvetica"/>
                          <w:sz w:val="21"/>
                          <w:szCs w:val="21"/>
                        </w:rPr>
                        <w:t>nChurchilllaan</w:t>
                      </w:r>
                      <w:proofErr w:type="spellEnd"/>
                      <w:r w:rsidRPr="004C2FAF">
                        <w:rPr>
                          <w:rFonts w:cs="Helvetica"/>
                          <w:sz w:val="21"/>
                          <w:szCs w:val="21"/>
                        </w:rPr>
                        <w:t xml:space="preserve"> 273</w:t>
                      </w:r>
                      <w:r w:rsidR="00540170">
                        <w:rPr>
                          <w:rFonts w:cs="Helvetica"/>
                          <w:sz w:val="21"/>
                          <w:szCs w:val="21"/>
                        </w:rPr>
                        <w:tab/>
                      </w:r>
                      <w:r w:rsidR="00540170">
                        <w:rPr>
                          <w:rFonts w:cs="Helvetica"/>
                          <w:sz w:val="21"/>
                          <w:szCs w:val="21"/>
                        </w:rPr>
                        <w:tab/>
                        <w:t>Poppenbouwing 56</w:t>
                      </w:r>
                    </w:p>
                    <w:p w14:paraId="16B68719" w14:textId="22F98ED4" w:rsidR="004C2FAF" w:rsidRPr="00194871" w:rsidRDefault="004C2FAF" w:rsidP="008D47C6">
                      <w:pPr>
                        <w:pStyle w:val="VasteGegevens"/>
                        <w:tabs>
                          <w:tab w:val="clear" w:pos="851"/>
                        </w:tabs>
                        <w:spacing w:line="220" w:lineRule="exact"/>
                        <w:ind w:left="0"/>
                        <w:rPr>
                          <w:rFonts w:cs="Helvetica"/>
                          <w:sz w:val="21"/>
                          <w:szCs w:val="21"/>
                        </w:rPr>
                      </w:pPr>
                      <w:r w:rsidRPr="00194871">
                        <w:rPr>
                          <w:rFonts w:cs="Helvetica"/>
                          <w:sz w:val="21"/>
                          <w:szCs w:val="21"/>
                        </w:rPr>
                        <w:t>2288 EA  Rijswijk</w:t>
                      </w:r>
                      <w:r w:rsidR="005B225D" w:rsidRPr="00194871">
                        <w:rPr>
                          <w:rFonts w:cs="Helvetica"/>
                          <w:sz w:val="21"/>
                          <w:szCs w:val="21"/>
                        </w:rPr>
                        <w:tab/>
                      </w:r>
                      <w:r w:rsidR="005B225D" w:rsidRPr="00194871">
                        <w:rPr>
                          <w:rFonts w:cs="Helvetica"/>
                          <w:sz w:val="21"/>
                          <w:szCs w:val="21"/>
                        </w:rPr>
                        <w:tab/>
                      </w:r>
                      <w:r w:rsidR="005B225D" w:rsidRPr="00194871">
                        <w:rPr>
                          <w:rFonts w:cs="Helvetica"/>
                          <w:sz w:val="21"/>
                          <w:szCs w:val="21"/>
                        </w:rPr>
                        <w:tab/>
                      </w:r>
                      <w:r w:rsidR="005B225D" w:rsidRPr="00194871">
                        <w:rPr>
                          <w:rFonts w:cs="Helvetica"/>
                          <w:sz w:val="21"/>
                          <w:szCs w:val="21"/>
                        </w:rPr>
                        <w:tab/>
                        <w:t>41</w:t>
                      </w:r>
                      <w:r w:rsidR="005B225D">
                        <w:rPr>
                          <w:rFonts w:cs="Helvetica"/>
                          <w:sz w:val="21"/>
                          <w:szCs w:val="21"/>
                        </w:rPr>
                        <w:t>91 NZ  Geldermalsen</w:t>
                      </w:r>
                    </w:p>
                    <w:p w14:paraId="73699695" w14:textId="2A62DA7D" w:rsidR="004C2FAF" w:rsidRPr="00194871" w:rsidRDefault="004C2FAF" w:rsidP="008D47C6">
                      <w:pPr>
                        <w:pStyle w:val="Kiwa-VasteGegevens"/>
                        <w:tabs>
                          <w:tab w:val="clear" w:pos="851"/>
                        </w:tabs>
                        <w:spacing w:before="240"/>
                        <w:ind w:left="0"/>
                        <w:rPr>
                          <w:rFonts w:ascii="Helvetica" w:hAnsi="Helvetica" w:cs="Helvetica"/>
                          <w:sz w:val="21"/>
                          <w:szCs w:val="21"/>
                        </w:rPr>
                      </w:pPr>
                      <w:r w:rsidRPr="00194871">
                        <w:rPr>
                          <w:rFonts w:ascii="Helvetica" w:hAnsi="Helvetica" w:cs="Helvetica"/>
                          <w:sz w:val="21"/>
                          <w:szCs w:val="21"/>
                        </w:rPr>
                        <w:t>Tel. 088 998 44 00</w:t>
                      </w:r>
                      <w:r w:rsidR="005B225D" w:rsidRPr="00194871">
                        <w:rPr>
                          <w:rFonts w:ascii="Helvetica" w:hAnsi="Helvetica" w:cs="Helvetica"/>
                          <w:sz w:val="21"/>
                          <w:szCs w:val="21"/>
                        </w:rPr>
                        <w:tab/>
                      </w:r>
                      <w:r w:rsidR="005B225D" w:rsidRPr="00194871">
                        <w:rPr>
                          <w:rFonts w:ascii="Helvetica" w:hAnsi="Helvetica" w:cs="Helvetica"/>
                          <w:sz w:val="21"/>
                          <w:szCs w:val="21"/>
                        </w:rPr>
                        <w:tab/>
                      </w:r>
                      <w:r w:rsidR="005B225D" w:rsidRPr="00194871">
                        <w:rPr>
                          <w:rFonts w:ascii="Helvetica" w:hAnsi="Helvetica" w:cs="Helvetica"/>
                          <w:sz w:val="21"/>
                          <w:szCs w:val="21"/>
                        </w:rPr>
                        <w:tab/>
                      </w:r>
                      <w:r w:rsidR="005B225D" w:rsidRPr="00194871">
                        <w:rPr>
                          <w:rFonts w:ascii="Helvetica" w:hAnsi="Helvetica" w:cs="Helvetica"/>
                          <w:sz w:val="21"/>
                          <w:szCs w:val="21"/>
                        </w:rPr>
                        <w:tab/>
                        <w:t xml:space="preserve">Tel. </w:t>
                      </w:r>
                      <w:r w:rsidR="005B225D">
                        <w:rPr>
                          <w:rFonts w:ascii="Helvetica" w:hAnsi="Helvetica" w:cs="Helvetica"/>
                          <w:sz w:val="21"/>
                          <w:szCs w:val="21"/>
                        </w:rPr>
                        <w:t>088-2440100</w:t>
                      </w:r>
                    </w:p>
                    <w:p w14:paraId="2DE9DCA2" w14:textId="63E26743" w:rsidR="004C2FAF" w:rsidRPr="00194871" w:rsidRDefault="00EC7BE7" w:rsidP="008D47C6">
                      <w:pPr>
                        <w:pStyle w:val="Kiwa-VasteGegevens"/>
                        <w:tabs>
                          <w:tab w:val="clear" w:pos="851"/>
                        </w:tabs>
                        <w:ind w:left="0"/>
                        <w:rPr>
                          <w:rFonts w:ascii="Helvetica" w:hAnsi="Helvetica" w:cs="Helvetica"/>
                          <w:sz w:val="21"/>
                          <w:szCs w:val="21"/>
                        </w:rPr>
                      </w:pPr>
                      <w:hyperlink r:id="rId14" w:history="1">
                        <w:r w:rsidR="005B225D" w:rsidRPr="00194871">
                          <w:rPr>
                            <w:rStyle w:val="Hyperlink"/>
                          </w:rPr>
                          <w:t>info@kiwa.com</w:t>
                        </w:r>
                      </w:hyperlink>
                      <w:r w:rsidR="005B225D" w:rsidRPr="00194871">
                        <w:rPr>
                          <w:rFonts w:ascii="Helvetica" w:hAnsi="Helvetica" w:cs="Helvetica"/>
                          <w:sz w:val="21"/>
                          <w:szCs w:val="21"/>
                        </w:rPr>
                        <w:tab/>
                      </w:r>
                      <w:r w:rsidR="005B225D" w:rsidRPr="00194871">
                        <w:rPr>
                          <w:rFonts w:ascii="Helvetica" w:hAnsi="Helvetica" w:cs="Helvetica"/>
                          <w:sz w:val="21"/>
                          <w:szCs w:val="21"/>
                        </w:rPr>
                        <w:tab/>
                      </w:r>
                      <w:r w:rsidR="005B225D" w:rsidRPr="00194871">
                        <w:rPr>
                          <w:rFonts w:ascii="Helvetica" w:hAnsi="Helvetica" w:cs="Helvetica"/>
                          <w:sz w:val="21"/>
                          <w:szCs w:val="21"/>
                        </w:rPr>
                        <w:tab/>
                      </w:r>
                      <w:r w:rsidR="005B225D" w:rsidRPr="00194871">
                        <w:rPr>
                          <w:rFonts w:ascii="Helvetica" w:hAnsi="Helvetica" w:cs="Helvetica"/>
                          <w:sz w:val="21"/>
                          <w:szCs w:val="21"/>
                        </w:rPr>
                        <w:tab/>
                        <w:t>info@skgikob.nl</w:t>
                      </w:r>
                    </w:p>
                    <w:p w14:paraId="7FC20B1D" w14:textId="5FBAB23E" w:rsidR="004C2FAF" w:rsidRPr="00194871" w:rsidRDefault="00EC7BE7" w:rsidP="008D47C6">
                      <w:pPr>
                        <w:pStyle w:val="Kiwa-VasteGegevens"/>
                        <w:tabs>
                          <w:tab w:val="clear" w:pos="851"/>
                        </w:tabs>
                        <w:ind w:left="0"/>
                        <w:rPr>
                          <w:rFonts w:ascii="Helvetica" w:hAnsi="Helvetica" w:cs="Helvetica"/>
                          <w:sz w:val="21"/>
                          <w:szCs w:val="21"/>
                        </w:rPr>
                      </w:pPr>
                      <w:hyperlink r:id="rId15" w:history="1">
                        <w:r w:rsidR="005B225D" w:rsidRPr="00194871">
                          <w:rPr>
                            <w:rStyle w:val="Hyperlink"/>
                          </w:rPr>
                          <w:t>www.kiwa.com/nl</w:t>
                        </w:r>
                      </w:hyperlink>
                      <w:r w:rsidR="005B225D" w:rsidRPr="00194871">
                        <w:rPr>
                          <w:rFonts w:ascii="Helvetica" w:hAnsi="Helvetica" w:cs="Helvetica"/>
                          <w:sz w:val="21"/>
                          <w:szCs w:val="21"/>
                        </w:rPr>
                        <w:tab/>
                      </w:r>
                      <w:r w:rsidR="005B225D" w:rsidRPr="00194871">
                        <w:rPr>
                          <w:rFonts w:ascii="Helvetica" w:hAnsi="Helvetica" w:cs="Helvetica"/>
                          <w:sz w:val="21"/>
                          <w:szCs w:val="21"/>
                        </w:rPr>
                        <w:tab/>
                      </w:r>
                      <w:r w:rsidR="005B225D" w:rsidRPr="00194871">
                        <w:rPr>
                          <w:rFonts w:ascii="Helvetica" w:hAnsi="Helvetica" w:cs="Helvetica"/>
                          <w:sz w:val="21"/>
                          <w:szCs w:val="21"/>
                        </w:rPr>
                        <w:tab/>
                      </w:r>
                      <w:r w:rsidR="005B225D" w:rsidRPr="00194871">
                        <w:rPr>
                          <w:rFonts w:ascii="Helvetica" w:hAnsi="Helvetica" w:cs="Helvetica"/>
                          <w:sz w:val="21"/>
                          <w:szCs w:val="21"/>
                        </w:rPr>
                        <w:tab/>
                      </w:r>
                      <w:hyperlink r:id="rId16" w:history="1">
                        <w:r w:rsidR="005B225D" w:rsidRPr="00194871">
                          <w:rPr>
                            <w:rStyle w:val="Hyperlink"/>
                          </w:rPr>
                          <w:t>www.sk</w:t>
                        </w:r>
                        <w:r w:rsidR="005B225D" w:rsidRPr="00425FDA">
                          <w:rPr>
                            <w:rStyle w:val="Hyperlink"/>
                            <w:rFonts w:ascii="Helvetica" w:hAnsi="Helvetica" w:cs="Helvetica"/>
                            <w:sz w:val="21"/>
                            <w:szCs w:val="21"/>
                          </w:rPr>
                          <w:t>gikob.nl</w:t>
                        </w:r>
                      </w:hyperlink>
                      <w:r w:rsidR="005B225D">
                        <w:rPr>
                          <w:rFonts w:ascii="Helvetica" w:hAnsi="Helvetica" w:cs="Helvetica"/>
                          <w:sz w:val="21"/>
                          <w:szCs w:val="21"/>
                        </w:rPr>
                        <w:t xml:space="preserve"> </w:t>
                      </w:r>
                    </w:p>
                    <w:p w14:paraId="523156B0" w14:textId="77777777" w:rsidR="004C2FAF" w:rsidRPr="00194871" w:rsidRDefault="004C2FAF" w:rsidP="008D47C6">
                      <w:pPr>
                        <w:pStyle w:val="Kiwa-VasteGegevens"/>
                        <w:tabs>
                          <w:tab w:val="clear" w:pos="851"/>
                        </w:tabs>
                        <w:ind w:left="0"/>
                        <w:rPr>
                          <w:rFonts w:ascii="Helvetica" w:hAnsi="Helvetica" w:cs="Helvetica"/>
                          <w:sz w:val="21"/>
                          <w:szCs w:val="21"/>
                        </w:rPr>
                      </w:pPr>
                    </w:p>
                    <w:p w14:paraId="49D78138" w14:textId="21582C21" w:rsidR="004C2FAF" w:rsidRPr="00051303" w:rsidRDefault="004C2FAF" w:rsidP="008D47C6">
                      <w:pPr>
                        <w:ind w:left="0"/>
                        <w:rPr>
                          <w:rFonts w:cs="Helvetica"/>
                          <w:szCs w:val="21"/>
                        </w:rPr>
                      </w:pPr>
                      <w:r w:rsidRPr="00051303">
                        <w:rPr>
                          <w:rFonts w:cs="Helvetica"/>
                          <w:szCs w:val="21"/>
                        </w:rPr>
                        <w:t xml:space="preserve">© </w:t>
                      </w:r>
                      <w:r w:rsidR="00A32C39">
                        <w:rPr>
                          <w:rFonts w:cs="Helvetica"/>
                          <w:szCs w:val="21"/>
                        </w:rPr>
                        <w:t xml:space="preserve">2022 </w:t>
                      </w:r>
                      <w:r w:rsidR="00540170">
                        <w:rPr>
                          <w:rFonts w:cs="Helvetica"/>
                          <w:szCs w:val="21"/>
                        </w:rPr>
                        <w:t xml:space="preserve">SKG-IKOB Certificatie BV en </w:t>
                      </w:r>
                      <w:r>
                        <w:rPr>
                          <w:rFonts w:cs="Helvetica"/>
                          <w:szCs w:val="21"/>
                        </w:rPr>
                        <w:t>Kiwa Nederland B.V.</w:t>
                      </w:r>
                    </w:p>
                    <w:p w14:paraId="6B850EAB" w14:textId="333F4DE3" w:rsidR="004C2FAF" w:rsidRPr="00FF6975" w:rsidRDefault="004C2FAF" w:rsidP="00A666A7">
                      <w:pPr>
                        <w:ind w:left="0"/>
                        <w:jc w:val="left"/>
                        <w:rPr>
                          <w:rFonts w:cs="Helvetica"/>
                          <w:sz w:val="18"/>
                          <w:szCs w:val="18"/>
                        </w:rPr>
                      </w:pPr>
                      <w:r w:rsidRPr="00FF6975">
                        <w:rPr>
                          <w:rFonts w:cs="Helvetica"/>
                          <w:sz w:val="18"/>
                          <w:szCs w:val="18"/>
                        </w:rPr>
                        <w:t xml:space="preserve">Alle rechten voorbehouden. Niets uit deze uitgave mag worden verveelvoudigd, opgeslagen in een geautomatiseerd gegevensbestand, of openbaar gemaakt, in enige vorm of op enige wijze, hetzij elektronisch, mechanisch, door fotokopieën, opnamen, of enig andere manier, zonder voorafgaande schriftelijke toestemming van de uitgever. Onverminderd de aanvaarding van deze KOMO-Beoordelingsrichtlijn door de KOMO Kwaliteits- en </w:t>
                      </w:r>
                      <w:proofErr w:type="spellStart"/>
                      <w:r w:rsidRPr="00FF6975">
                        <w:rPr>
                          <w:rFonts w:cs="Helvetica"/>
                          <w:sz w:val="18"/>
                          <w:szCs w:val="18"/>
                        </w:rPr>
                        <w:t>Toetsings</w:t>
                      </w:r>
                      <w:r>
                        <w:rPr>
                          <w:rFonts w:cs="Helvetica"/>
                          <w:sz w:val="18"/>
                          <w:szCs w:val="18"/>
                        </w:rPr>
                        <w:t>-</w:t>
                      </w:r>
                      <w:r w:rsidRPr="00FF6975">
                        <w:rPr>
                          <w:rFonts w:cs="Helvetica"/>
                          <w:sz w:val="18"/>
                          <w:szCs w:val="18"/>
                        </w:rPr>
                        <w:t>commissie</w:t>
                      </w:r>
                      <w:proofErr w:type="spellEnd"/>
                      <w:r w:rsidRPr="00FF6975">
                        <w:rPr>
                          <w:rFonts w:cs="Helvetica"/>
                          <w:sz w:val="18"/>
                          <w:szCs w:val="18"/>
                        </w:rPr>
                        <w:t xml:space="preserve"> berusten alle rechten bij </w:t>
                      </w:r>
                      <w:r w:rsidRPr="00A666A7">
                        <w:rPr>
                          <w:rFonts w:cs="Helvetica"/>
                          <w:sz w:val="18"/>
                          <w:szCs w:val="18"/>
                        </w:rPr>
                        <w:t>Kiwa Nederland B.V.</w:t>
                      </w:r>
                      <w:r w:rsidRPr="00FF6975">
                        <w:rPr>
                          <w:rFonts w:cs="Helvetica"/>
                          <w:sz w:val="18"/>
                          <w:szCs w:val="18"/>
                        </w:rPr>
                        <w:t xml:space="preserve">. Het gebruik van </w:t>
                      </w:r>
                      <w:r w:rsidRPr="00ED4D60">
                        <w:rPr>
                          <w:rFonts w:cs="Helvetica"/>
                          <w:sz w:val="18"/>
                          <w:szCs w:val="18"/>
                        </w:rPr>
                        <w:t>deze KOMO-Beoordelingsrichtlijn</w:t>
                      </w:r>
                      <w:r w:rsidRPr="00FF6975">
                        <w:rPr>
                          <w:rFonts w:cs="Helvetica"/>
                          <w:sz w:val="18"/>
                          <w:szCs w:val="18"/>
                        </w:rPr>
                        <w:t xml:space="preserve"> door derden, voor welk doel dan ook, is uitsluitend toegestaan nadat een schriftelijke overeenkomst met </w:t>
                      </w:r>
                      <w:r>
                        <w:rPr>
                          <w:rFonts w:cs="Helvetica"/>
                          <w:sz w:val="18"/>
                          <w:szCs w:val="18"/>
                        </w:rPr>
                        <w:br/>
                      </w:r>
                      <w:r w:rsidRPr="00A666A7">
                        <w:rPr>
                          <w:rFonts w:cs="Helvetica"/>
                          <w:sz w:val="18"/>
                          <w:szCs w:val="18"/>
                        </w:rPr>
                        <w:t>Kiwa Nederland B.V.</w:t>
                      </w:r>
                      <w:r w:rsidRPr="00FF6975">
                        <w:rPr>
                          <w:rFonts w:cs="Helvetica"/>
                          <w:sz w:val="18"/>
                          <w:szCs w:val="18"/>
                        </w:rPr>
                        <w:t xml:space="preserve"> is gesloten waarin het gebruiksrecht is geregeld.</w:t>
                      </w:r>
                    </w:p>
                  </w:txbxContent>
                </v:textbox>
                <w10:wrap anchorx="page" anchory="page"/>
              </v:shape>
            </w:pict>
          </mc:Fallback>
        </mc:AlternateContent>
      </w:r>
      <w:r w:rsidR="008D47C6" w:rsidRPr="00051303">
        <w:rPr>
          <w:rFonts w:cs="Helvetica"/>
          <w:b/>
          <w:sz w:val="24"/>
          <w:szCs w:val="24"/>
        </w:rPr>
        <w:br w:type="page"/>
      </w:r>
    </w:p>
    <w:sdt>
      <w:sdtPr>
        <w:rPr>
          <w:rFonts w:ascii="Helvetica" w:hAnsi="Helvetica" w:cs="Helvetica"/>
          <w:b w:val="0"/>
          <w:bCs w:val="0"/>
          <w:color w:val="auto"/>
          <w:sz w:val="20"/>
          <w:szCs w:val="20"/>
          <w:lang w:eastAsia="nl-NL"/>
        </w:rPr>
        <w:id w:val="1561518878"/>
        <w:docPartObj>
          <w:docPartGallery w:val="Table of Contents"/>
          <w:docPartUnique/>
        </w:docPartObj>
      </w:sdtPr>
      <w:sdtEndPr>
        <w:rPr>
          <w:sz w:val="21"/>
          <w:szCs w:val="22"/>
        </w:rPr>
      </w:sdtEndPr>
      <w:sdtContent>
        <w:p w14:paraId="197B9991" w14:textId="77777777" w:rsidR="00CE1AEE" w:rsidRPr="00051303" w:rsidRDefault="00CE1AEE" w:rsidP="00711934">
          <w:pPr>
            <w:pStyle w:val="Kopvaninhoudsopgave"/>
            <w:numPr>
              <w:ilvl w:val="0"/>
              <w:numId w:val="0"/>
            </w:numPr>
            <w:rPr>
              <w:rFonts w:ascii="Helvetica" w:hAnsi="Helvetica" w:cs="Helvetica"/>
              <w:color w:val="auto"/>
            </w:rPr>
          </w:pPr>
          <w:r w:rsidRPr="00051303">
            <w:rPr>
              <w:rFonts w:ascii="Helvetica" w:hAnsi="Helvetica" w:cs="Helvetica"/>
              <w:color w:val="auto"/>
            </w:rPr>
            <w:t>Inhoudsopgave</w:t>
          </w:r>
        </w:p>
        <w:p w14:paraId="5315419F" w14:textId="1F7DD1CA" w:rsidR="00194871" w:rsidRDefault="008B5B6E" w:rsidP="00194871">
          <w:pPr>
            <w:pStyle w:val="Inhopg1"/>
            <w:rPr>
              <w:rFonts w:asciiTheme="minorHAnsi" w:eastAsiaTheme="minorEastAsia" w:hAnsiTheme="minorHAnsi" w:cstheme="minorBidi"/>
              <w:color w:val="auto"/>
              <w:sz w:val="24"/>
              <w:szCs w:val="24"/>
              <w:lang w:eastAsia="zh-CN"/>
            </w:rPr>
          </w:pPr>
          <w:r>
            <w:rPr>
              <w:rFonts w:cs="Helvetica"/>
              <w:b/>
              <w:bCs/>
            </w:rPr>
            <w:fldChar w:fldCharType="begin"/>
          </w:r>
          <w:r>
            <w:rPr>
              <w:rFonts w:cs="Helvetica"/>
              <w:b/>
              <w:bCs/>
            </w:rPr>
            <w:instrText xml:space="preserve"> TOC \o "1-2" \h \z \u </w:instrText>
          </w:r>
          <w:r>
            <w:rPr>
              <w:rFonts w:cs="Helvetica"/>
              <w:b/>
              <w:bCs/>
            </w:rPr>
            <w:fldChar w:fldCharType="separate"/>
          </w:r>
          <w:hyperlink w:anchor="_Toc104294918" w:history="1">
            <w:r w:rsidR="00194871" w:rsidRPr="00BA350C">
              <w:rPr>
                <w:rStyle w:val="Hyperlink"/>
                <w:rFonts w:cs="Helvetica"/>
              </w:rPr>
              <w:t>Voorwoord</w:t>
            </w:r>
            <w:r w:rsidR="00194871">
              <w:rPr>
                <w:webHidden/>
              </w:rPr>
              <w:tab/>
            </w:r>
            <w:r w:rsidR="00194871">
              <w:rPr>
                <w:webHidden/>
              </w:rPr>
              <w:fldChar w:fldCharType="begin"/>
            </w:r>
            <w:r w:rsidR="00194871">
              <w:rPr>
                <w:webHidden/>
              </w:rPr>
              <w:instrText xml:space="preserve"> PAGEREF _Toc104294918 \h </w:instrText>
            </w:r>
            <w:r w:rsidR="00194871">
              <w:rPr>
                <w:webHidden/>
              </w:rPr>
            </w:r>
            <w:r w:rsidR="00194871">
              <w:rPr>
                <w:webHidden/>
              </w:rPr>
              <w:fldChar w:fldCharType="separate"/>
            </w:r>
            <w:r w:rsidR="00194871">
              <w:rPr>
                <w:webHidden/>
              </w:rPr>
              <w:t>2</w:t>
            </w:r>
            <w:r w:rsidR="00194871">
              <w:rPr>
                <w:webHidden/>
              </w:rPr>
              <w:fldChar w:fldCharType="end"/>
            </w:r>
          </w:hyperlink>
        </w:p>
        <w:p w14:paraId="71834ECB" w14:textId="4FBECC92" w:rsidR="00194871" w:rsidRDefault="00EC7BE7" w:rsidP="00194871">
          <w:pPr>
            <w:pStyle w:val="Inhopg1"/>
            <w:rPr>
              <w:rFonts w:asciiTheme="minorHAnsi" w:eastAsiaTheme="minorEastAsia" w:hAnsiTheme="minorHAnsi" w:cstheme="minorBidi"/>
              <w:color w:val="auto"/>
              <w:sz w:val="24"/>
              <w:szCs w:val="24"/>
              <w:lang w:eastAsia="zh-CN"/>
            </w:rPr>
          </w:pPr>
          <w:hyperlink w:anchor="_Toc104294919" w:history="1">
            <w:r w:rsidR="00194871" w:rsidRPr="00BA350C">
              <w:rPr>
                <w:rStyle w:val="Hyperlink"/>
                <w:rFonts w:cs="Helvetica"/>
              </w:rPr>
              <w:t>1.</w:t>
            </w:r>
            <w:r w:rsidR="00194871">
              <w:rPr>
                <w:rFonts w:asciiTheme="minorHAnsi" w:eastAsiaTheme="minorEastAsia" w:hAnsiTheme="minorHAnsi" w:cstheme="minorBidi"/>
                <w:color w:val="auto"/>
                <w:sz w:val="24"/>
                <w:szCs w:val="24"/>
                <w:lang w:eastAsia="zh-CN"/>
              </w:rPr>
              <w:tab/>
            </w:r>
            <w:r w:rsidR="00194871" w:rsidRPr="00BA350C">
              <w:rPr>
                <w:rStyle w:val="Hyperlink"/>
                <w:rFonts w:cs="Helvetica"/>
              </w:rPr>
              <w:t>Inleiding, algemene bepalingen en algemene eisen</w:t>
            </w:r>
            <w:r w:rsidR="00194871">
              <w:rPr>
                <w:webHidden/>
              </w:rPr>
              <w:tab/>
            </w:r>
            <w:r w:rsidR="00194871">
              <w:rPr>
                <w:webHidden/>
              </w:rPr>
              <w:fldChar w:fldCharType="begin"/>
            </w:r>
            <w:r w:rsidR="00194871">
              <w:rPr>
                <w:webHidden/>
              </w:rPr>
              <w:instrText xml:space="preserve"> PAGEREF _Toc104294919 \h </w:instrText>
            </w:r>
            <w:r w:rsidR="00194871">
              <w:rPr>
                <w:webHidden/>
              </w:rPr>
            </w:r>
            <w:r w:rsidR="00194871">
              <w:rPr>
                <w:webHidden/>
              </w:rPr>
              <w:fldChar w:fldCharType="separate"/>
            </w:r>
            <w:r w:rsidR="00194871">
              <w:rPr>
                <w:webHidden/>
              </w:rPr>
              <w:t>4</w:t>
            </w:r>
            <w:r w:rsidR="00194871">
              <w:rPr>
                <w:webHidden/>
              </w:rPr>
              <w:fldChar w:fldCharType="end"/>
            </w:r>
          </w:hyperlink>
        </w:p>
        <w:p w14:paraId="5572C060" w14:textId="70969825" w:rsidR="00194871" w:rsidRDefault="00EC7BE7">
          <w:pPr>
            <w:pStyle w:val="Inhopg2"/>
            <w:rPr>
              <w:rFonts w:asciiTheme="minorHAnsi" w:eastAsiaTheme="minorEastAsia" w:hAnsiTheme="minorHAnsi" w:cstheme="minorBidi"/>
              <w:color w:val="auto"/>
              <w:sz w:val="24"/>
              <w:szCs w:val="24"/>
              <w:lang w:eastAsia="zh-CN"/>
            </w:rPr>
          </w:pPr>
          <w:hyperlink w:anchor="_Toc104294920" w:history="1">
            <w:r w:rsidR="00194871" w:rsidRPr="00BA350C">
              <w:rPr>
                <w:rStyle w:val="Hyperlink"/>
                <w:rFonts w:cs="Helvetica"/>
              </w:rPr>
              <w:t>1.1</w:t>
            </w:r>
            <w:r w:rsidR="00194871">
              <w:rPr>
                <w:rFonts w:asciiTheme="minorHAnsi" w:eastAsiaTheme="minorEastAsia" w:hAnsiTheme="minorHAnsi" w:cstheme="minorBidi"/>
                <w:color w:val="auto"/>
                <w:sz w:val="24"/>
                <w:szCs w:val="24"/>
                <w:lang w:eastAsia="zh-CN"/>
              </w:rPr>
              <w:tab/>
            </w:r>
            <w:r w:rsidR="00194871" w:rsidRPr="00BA350C">
              <w:rPr>
                <w:rStyle w:val="Hyperlink"/>
              </w:rPr>
              <w:t>Inleiding</w:t>
            </w:r>
            <w:r w:rsidR="00194871">
              <w:rPr>
                <w:webHidden/>
              </w:rPr>
              <w:tab/>
            </w:r>
            <w:r w:rsidR="00194871">
              <w:rPr>
                <w:webHidden/>
              </w:rPr>
              <w:fldChar w:fldCharType="begin"/>
            </w:r>
            <w:r w:rsidR="00194871">
              <w:rPr>
                <w:webHidden/>
              </w:rPr>
              <w:instrText xml:space="preserve"> PAGEREF _Toc104294920 \h </w:instrText>
            </w:r>
            <w:r w:rsidR="00194871">
              <w:rPr>
                <w:webHidden/>
              </w:rPr>
            </w:r>
            <w:r w:rsidR="00194871">
              <w:rPr>
                <w:webHidden/>
              </w:rPr>
              <w:fldChar w:fldCharType="separate"/>
            </w:r>
            <w:r w:rsidR="00194871">
              <w:rPr>
                <w:webHidden/>
              </w:rPr>
              <w:t>4</w:t>
            </w:r>
            <w:r w:rsidR="00194871">
              <w:rPr>
                <w:webHidden/>
              </w:rPr>
              <w:fldChar w:fldCharType="end"/>
            </w:r>
          </w:hyperlink>
        </w:p>
        <w:p w14:paraId="2E4AFBD1" w14:textId="336FBEDC" w:rsidR="00194871" w:rsidRDefault="00EC7BE7">
          <w:pPr>
            <w:pStyle w:val="Inhopg2"/>
            <w:rPr>
              <w:rFonts w:asciiTheme="minorHAnsi" w:eastAsiaTheme="minorEastAsia" w:hAnsiTheme="minorHAnsi" w:cstheme="minorBidi"/>
              <w:color w:val="auto"/>
              <w:sz w:val="24"/>
              <w:szCs w:val="24"/>
              <w:lang w:eastAsia="zh-CN"/>
            </w:rPr>
          </w:pPr>
          <w:hyperlink w:anchor="_Toc104294921" w:history="1">
            <w:r w:rsidR="00194871" w:rsidRPr="00BA350C">
              <w:rPr>
                <w:rStyle w:val="Hyperlink"/>
                <w:rFonts w:cs="Helvetica"/>
              </w:rPr>
              <w:t>1.2</w:t>
            </w:r>
            <w:r w:rsidR="00194871">
              <w:rPr>
                <w:rFonts w:asciiTheme="minorHAnsi" w:eastAsiaTheme="minorEastAsia" w:hAnsiTheme="minorHAnsi" w:cstheme="minorBidi"/>
                <w:color w:val="auto"/>
                <w:sz w:val="24"/>
                <w:szCs w:val="24"/>
                <w:lang w:eastAsia="zh-CN"/>
              </w:rPr>
              <w:tab/>
            </w:r>
            <w:r w:rsidR="00194871" w:rsidRPr="00BA350C">
              <w:rPr>
                <w:rStyle w:val="Hyperlink"/>
              </w:rPr>
              <w:t>Toepassingsgebied</w:t>
            </w:r>
            <w:r w:rsidR="00194871">
              <w:rPr>
                <w:webHidden/>
              </w:rPr>
              <w:tab/>
            </w:r>
            <w:r w:rsidR="00194871">
              <w:rPr>
                <w:webHidden/>
              </w:rPr>
              <w:fldChar w:fldCharType="begin"/>
            </w:r>
            <w:r w:rsidR="00194871">
              <w:rPr>
                <w:webHidden/>
              </w:rPr>
              <w:instrText xml:space="preserve"> PAGEREF _Toc104294921 \h </w:instrText>
            </w:r>
            <w:r w:rsidR="00194871">
              <w:rPr>
                <w:webHidden/>
              </w:rPr>
            </w:r>
            <w:r w:rsidR="00194871">
              <w:rPr>
                <w:webHidden/>
              </w:rPr>
              <w:fldChar w:fldCharType="separate"/>
            </w:r>
            <w:r w:rsidR="00194871">
              <w:rPr>
                <w:webHidden/>
              </w:rPr>
              <w:t>4</w:t>
            </w:r>
            <w:r w:rsidR="00194871">
              <w:rPr>
                <w:webHidden/>
              </w:rPr>
              <w:fldChar w:fldCharType="end"/>
            </w:r>
          </w:hyperlink>
        </w:p>
        <w:p w14:paraId="0DAB4BB5" w14:textId="37C09728" w:rsidR="00194871" w:rsidRDefault="00EC7BE7">
          <w:pPr>
            <w:pStyle w:val="Inhopg2"/>
            <w:rPr>
              <w:rFonts w:asciiTheme="minorHAnsi" w:eastAsiaTheme="minorEastAsia" w:hAnsiTheme="minorHAnsi" w:cstheme="minorBidi"/>
              <w:color w:val="auto"/>
              <w:sz w:val="24"/>
              <w:szCs w:val="24"/>
              <w:lang w:eastAsia="zh-CN"/>
            </w:rPr>
          </w:pPr>
          <w:hyperlink w:anchor="_Toc104294922" w:history="1">
            <w:r w:rsidR="00194871" w:rsidRPr="00BA350C">
              <w:rPr>
                <w:rStyle w:val="Hyperlink"/>
                <w:rFonts w:cs="Helvetica"/>
              </w:rPr>
              <w:t>1.3</w:t>
            </w:r>
            <w:r w:rsidR="00194871">
              <w:rPr>
                <w:rFonts w:asciiTheme="minorHAnsi" w:eastAsiaTheme="minorEastAsia" w:hAnsiTheme="minorHAnsi" w:cstheme="minorBidi"/>
                <w:color w:val="auto"/>
                <w:sz w:val="24"/>
                <w:szCs w:val="24"/>
                <w:lang w:eastAsia="zh-CN"/>
              </w:rPr>
              <w:tab/>
            </w:r>
            <w:r w:rsidR="00194871" w:rsidRPr="00BA350C">
              <w:rPr>
                <w:rStyle w:val="Hyperlink"/>
              </w:rPr>
              <w:t>Geldigheid</w:t>
            </w:r>
            <w:r w:rsidR="00194871">
              <w:rPr>
                <w:webHidden/>
              </w:rPr>
              <w:tab/>
            </w:r>
            <w:r w:rsidR="00194871">
              <w:rPr>
                <w:webHidden/>
              </w:rPr>
              <w:fldChar w:fldCharType="begin"/>
            </w:r>
            <w:r w:rsidR="00194871">
              <w:rPr>
                <w:webHidden/>
              </w:rPr>
              <w:instrText xml:space="preserve"> PAGEREF _Toc104294922 \h </w:instrText>
            </w:r>
            <w:r w:rsidR="00194871">
              <w:rPr>
                <w:webHidden/>
              </w:rPr>
            </w:r>
            <w:r w:rsidR="00194871">
              <w:rPr>
                <w:webHidden/>
              </w:rPr>
              <w:fldChar w:fldCharType="separate"/>
            </w:r>
            <w:r w:rsidR="00194871">
              <w:rPr>
                <w:webHidden/>
              </w:rPr>
              <w:t>5</w:t>
            </w:r>
            <w:r w:rsidR="00194871">
              <w:rPr>
                <w:webHidden/>
              </w:rPr>
              <w:fldChar w:fldCharType="end"/>
            </w:r>
          </w:hyperlink>
        </w:p>
        <w:p w14:paraId="7F841CDE" w14:textId="264B8E07" w:rsidR="00194871" w:rsidRDefault="00EC7BE7">
          <w:pPr>
            <w:pStyle w:val="Inhopg2"/>
            <w:rPr>
              <w:rFonts w:asciiTheme="minorHAnsi" w:eastAsiaTheme="minorEastAsia" w:hAnsiTheme="minorHAnsi" w:cstheme="minorBidi"/>
              <w:color w:val="auto"/>
              <w:sz w:val="24"/>
              <w:szCs w:val="24"/>
              <w:lang w:eastAsia="zh-CN"/>
            </w:rPr>
          </w:pPr>
          <w:hyperlink w:anchor="_Toc104294923" w:history="1">
            <w:r w:rsidR="00194871" w:rsidRPr="00BA350C">
              <w:rPr>
                <w:rStyle w:val="Hyperlink"/>
                <w:rFonts w:cs="Helvetica"/>
              </w:rPr>
              <w:t>1.4</w:t>
            </w:r>
            <w:r w:rsidR="00194871">
              <w:rPr>
                <w:rFonts w:asciiTheme="minorHAnsi" w:eastAsiaTheme="minorEastAsia" w:hAnsiTheme="minorHAnsi" w:cstheme="minorBidi"/>
                <w:color w:val="auto"/>
                <w:sz w:val="24"/>
                <w:szCs w:val="24"/>
                <w:lang w:eastAsia="zh-CN"/>
              </w:rPr>
              <w:tab/>
            </w:r>
            <w:r w:rsidR="00194871" w:rsidRPr="00BA350C">
              <w:rPr>
                <w:rStyle w:val="Hyperlink"/>
              </w:rPr>
              <w:t>Relatie</w:t>
            </w:r>
            <w:r w:rsidR="00194871" w:rsidRPr="00BA350C">
              <w:rPr>
                <w:rStyle w:val="Hyperlink"/>
                <w:rFonts w:cs="Helvetica"/>
              </w:rPr>
              <w:t xml:space="preserve"> met Wet- en regelgeving</w:t>
            </w:r>
            <w:r w:rsidR="00194871">
              <w:rPr>
                <w:webHidden/>
              </w:rPr>
              <w:tab/>
            </w:r>
            <w:r w:rsidR="00194871">
              <w:rPr>
                <w:webHidden/>
              </w:rPr>
              <w:fldChar w:fldCharType="begin"/>
            </w:r>
            <w:r w:rsidR="00194871">
              <w:rPr>
                <w:webHidden/>
              </w:rPr>
              <w:instrText xml:space="preserve"> PAGEREF _Toc104294923 \h </w:instrText>
            </w:r>
            <w:r w:rsidR="00194871">
              <w:rPr>
                <w:webHidden/>
              </w:rPr>
            </w:r>
            <w:r w:rsidR="00194871">
              <w:rPr>
                <w:webHidden/>
              </w:rPr>
              <w:fldChar w:fldCharType="separate"/>
            </w:r>
            <w:r w:rsidR="00194871">
              <w:rPr>
                <w:webHidden/>
              </w:rPr>
              <w:t>6</w:t>
            </w:r>
            <w:r w:rsidR="00194871">
              <w:rPr>
                <w:webHidden/>
              </w:rPr>
              <w:fldChar w:fldCharType="end"/>
            </w:r>
          </w:hyperlink>
        </w:p>
        <w:p w14:paraId="0A5460BF" w14:textId="2B100FA0" w:rsidR="00194871" w:rsidRDefault="00EC7BE7">
          <w:pPr>
            <w:pStyle w:val="Inhopg2"/>
            <w:rPr>
              <w:rFonts w:asciiTheme="minorHAnsi" w:eastAsiaTheme="minorEastAsia" w:hAnsiTheme="minorHAnsi" w:cstheme="minorBidi"/>
              <w:color w:val="auto"/>
              <w:sz w:val="24"/>
              <w:szCs w:val="24"/>
              <w:lang w:eastAsia="zh-CN"/>
            </w:rPr>
          </w:pPr>
          <w:hyperlink w:anchor="_Toc104294924" w:history="1">
            <w:r w:rsidR="00194871" w:rsidRPr="00BA350C">
              <w:rPr>
                <w:rStyle w:val="Hyperlink"/>
                <w:rFonts w:cs="Helvetica"/>
              </w:rPr>
              <w:t>1.5</w:t>
            </w:r>
            <w:r w:rsidR="00194871">
              <w:rPr>
                <w:rFonts w:asciiTheme="minorHAnsi" w:eastAsiaTheme="minorEastAsia" w:hAnsiTheme="minorHAnsi" w:cstheme="minorBidi"/>
                <w:color w:val="auto"/>
                <w:sz w:val="24"/>
                <w:szCs w:val="24"/>
                <w:lang w:eastAsia="zh-CN"/>
              </w:rPr>
              <w:tab/>
            </w:r>
            <w:r w:rsidR="00194871" w:rsidRPr="00BA350C">
              <w:rPr>
                <w:rStyle w:val="Hyperlink"/>
                <w:rFonts w:cs="Helvetica"/>
              </w:rPr>
              <w:t>Eisen te stellen aan conformiteit beoordelende instellingen</w:t>
            </w:r>
            <w:r w:rsidR="00194871">
              <w:rPr>
                <w:webHidden/>
              </w:rPr>
              <w:tab/>
            </w:r>
            <w:r w:rsidR="00194871">
              <w:rPr>
                <w:webHidden/>
              </w:rPr>
              <w:fldChar w:fldCharType="begin"/>
            </w:r>
            <w:r w:rsidR="00194871">
              <w:rPr>
                <w:webHidden/>
              </w:rPr>
              <w:instrText xml:space="preserve"> PAGEREF _Toc104294924 \h </w:instrText>
            </w:r>
            <w:r w:rsidR="00194871">
              <w:rPr>
                <w:webHidden/>
              </w:rPr>
            </w:r>
            <w:r w:rsidR="00194871">
              <w:rPr>
                <w:webHidden/>
              </w:rPr>
              <w:fldChar w:fldCharType="separate"/>
            </w:r>
            <w:r w:rsidR="00194871">
              <w:rPr>
                <w:webHidden/>
              </w:rPr>
              <w:t>6</w:t>
            </w:r>
            <w:r w:rsidR="00194871">
              <w:rPr>
                <w:webHidden/>
              </w:rPr>
              <w:fldChar w:fldCharType="end"/>
            </w:r>
          </w:hyperlink>
        </w:p>
        <w:p w14:paraId="621028AC" w14:textId="135ECBF9" w:rsidR="00194871" w:rsidRDefault="00EC7BE7">
          <w:pPr>
            <w:pStyle w:val="Inhopg2"/>
            <w:rPr>
              <w:rFonts w:asciiTheme="minorHAnsi" w:eastAsiaTheme="minorEastAsia" w:hAnsiTheme="minorHAnsi" w:cstheme="minorBidi"/>
              <w:color w:val="auto"/>
              <w:sz w:val="24"/>
              <w:szCs w:val="24"/>
              <w:lang w:eastAsia="zh-CN"/>
            </w:rPr>
          </w:pPr>
          <w:hyperlink w:anchor="_Toc104294925" w:history="1">
            <w:r w:rsidR="00194871" w:rsidRPr="00BA350C">
              <w:rPr>
                <w:rStyle w:val="Hyperlink"/>
                <w:rFonts w:cs="Helvetica"/>
              </w:rPr>
              <w:t>1.6</w:t>
            </w:r>
            <w:r w:rsidR="00194871">
              <w:rPr>
                <w:rFonts w:asciiTheme="minorHAnsi" w:eastAsiaTheme="minorEastAsia" w:hAnsiTheme="minorHAnsi" w:cstheme="minorBidi"/>
                <w:color w:val="auto"/>
                <w:sz w:val="24"/>
                <w:szCs w:val="24"/>
                <w:lang w:eastAsia="zh-CN"/>
              </w:rPr>
              <w:tab/>
            </w:r>
            <w:r w:rsidR="00194871" w:rsidRPr="00BA350C">
              <w:rPr>
                <w:rStyle w:val="Hyperlink"/>
              </w:rPr>
              <w:t>KOMO</w:t>
            </w:r>
            <w:r w:rsidR="00194871" w:rsidRPr="00BA350C">
              <w:rPr>
                <w:rStyle w:val="Hyperlink"/>
                <w:rFonts w:cs="Helvetica"/>
              </w:rPr>
              <w:t>-procescertificaat</w:t>
            </w:r>
            <w:r w:rsidR="00194871">
              <w:rPr>
                <w:webHidden/>
              </w:rPr>
              <w:tab/>
            </w:r>
            <w:r w:rsidR="00194871">
              <w:rPr>
                <w:webHidden/>
              </w:rPr>
              <w:fldChar w:fldCharType="begin"/>
            </w:r>
            <w:r w:rsidR="00194871">
              <w:rPr>
                <w:webHidden/>
              </w:rPr>
              <w:instrText xml:space="preserve"> PAGEREF _Toc104294925 \h </w:instrText>
            </w:r>
            <w:r w:rsidR="00194871">
              <w:rPr>
                <w:webHidden/>
              </w:rPr>
            </w:r>
            <w:r w:rsidR="00194871">
              <w:rPr>
                <w:webHidden/>
              </w:rPr>
              <w:fldChar w:fldCharType="separate"/>
            </w:r>
            <w:r w:rsidR="00194871">
              <w:rPr>
                <w:webHidden/>
              </w:rPr>
              <w:t>7</w:t>
            </w:r>
            <w:r w:rsidR="00194871">
              <w:rPr>
                <w:webHidden/>
              </w:rPr>
              <w:fldChar w:fldCharType="end"/>
            </w:r>
          </w:hyperlink>
        </w:p>
        <w:p w14:paraId="20F52B8C" w14:textId="6378A9D9" w:rsidR="00194871" w:rsidRDefault="00EC7BE7">
          <w:pPr>
            <w:pStyle w:val="Inhopg2"/>
            <w:rPr>
              <w:rFonts w:asciiTheme="minorHAnsi" w:eastAsiaTheme="minorEastAsia" w:hAnsiTheme="minorHAnsi" w:cstheme="minorBidi"/>
              <w:color w:val="auto"/>
              <w:sz w:val="24"/>
              <w:szCs w:val="24"/>
              <w:lang w:eastAsia="zh-CN"/>
            </w:rPr>
          </w:pPr>
          <w:hyperlink w:anchor="_Toc104294926" w:history="1">
            <w:r w:rsidR="00194871" w:rsidRPr="00BA350C">
              <w:rPr>
                <w:rStyle w:val="Hyperlink"/>
                <w:rFonts w:cs="Helvetica"/>
              </w:rPr>
              <w:t>1.7</w:t>
            </w:r>
            <w:r w:rsidR="00194871">
              <w:rPr>
                <w:rFonts w:asciiTheme="minorHAnsi" w:eastAsiaTheme="minorEastAsia" w:hAnsiTheme="minorHAnsi" w:cstheme="minorBidi"/>
                <w:color w:val="auto"/>
                <w:sz w:val="24"/>
                <w:szCs w:val="24"/>
                <w:lang w:eastAsia="zh-CN"/>
              </w:rPr>
              <w:tab/>
            </w:r>
            <w:r w:rsidR="00194871" w:rsidRPr="00BA350C">
              <w:rPr>
                <w:rStyle w:val="Hyperlink"/>
                <w:rFonts w:cs="Helvetica"/>
              </w:rPr>
              <w:t>Merken en aanduidingen</w:t>
            </w:r>
            <w:r w:rsidR="00194871">
              <w:rPr>
                <w:webHidden/>
              </w:rPr>
              <w:tab/>
            </w:r>
            <w:r w:rsidR="00194871">
              <w:rPr>
                <w:webHidden/>
              </w:rPr>
              <w:fldChar w:fldCharType="begin"/>
            </w:r>
            <w:r w:rsidR="00194871">
              <w:rPr>
                <w:webHidden/>
              </w:rPr>
              <w:instrText xml:space="preserve"> PAGEREF _Toc104294926 \h </w:instrText>
            </w:r>
            <w:r w:rsidR="00194871">
              <w:rPr>
                <w:webHidden/>
              </w:rPr>
            </w:r>
            <w:r w:rsidR="00194871">
              <w:rPr>
                <w:webHidden/>
              </w:rPr>
              <w:fldChar w:fldCharType="separate"/>
            </w:r>
            <w:r w:rsidR="00194871">
              <w:rPr>
                <w:webHidden/>
              </w:rPr>
              <w:t>7</w:t>
            </w:r>
            <w:r w:rsidR="00194871">
              <w:rPr>
                <w:webHidden/>
              </w:rPr>
              <w:fldChar w:fldCharType="end"/>
            </w:r>
          </w:hyperlink>
        </w:p>
        <w:p w14:paraId="78946443" w14:textId="0ACA6EFD" w:rsidR="00194871" w:rsidRDefault="00EC7BE7" w:rsidP="00194871">
          <w:pPr>
            <w:pStyle w:val="Inhopg1"/>
            <w:rPr>
              <w:rFonts w:asciiTheme="minorHAnsi" w:eastAsiaTheme="minorEastAsia" w:hAnsiTheme="minorHAnsi" w:cstheme="minorBidi"/>
              <w:color w:val="auto"/>
              <w:sz w:val="24"/>
              <w:szCs w:val="24"/>
              <w:lang w:eastAsia="zh-CN"/>
            </w:rPr>
          </w:pPr>
          <w:hyperlink w:anchor="_Toc104294927" w:history="1">
            <w:r w:rsidR="00194871" w:rsidRPr="00BA350C">
              <w:rPr>
                <w:rStyle w:val="Hyperlink"/>
                <w:rFonts w:cs="Helvetica"/>
              </w:rPr>
              <w:t>2.</w:t>
            </w:r>
            <w:r w:rsidR="00194871">
              <w:rPr>
                <w:rFonts w:asciiTheme="minorHAnsi" w:eastAsiaTheme="minorEastAsia" w:hAnsiTheme="minorHAnsi" w:cstheme="minorBidi"/>
                <w:color w:val="auto"/>
                <w:sz w:val="24"/>
                <w:szCs w:val="24"/>
                <w:lang w:eastAsia="zh-CN"/>
              </w:rPr>
              <w:tab/>
            </w:r>
            <w:r w:rsidR="00194871" w:rsidRPr="00BA350C">
              <w:rPr>
                <w:rStyle w:val="Hyperlink"/>
                <w:rFonts w:cs="Helvetica"/>
              </w:rPr>
              <w:t>Terminologie</w:t>
            </w:r>
            <w:r w:rsidR="00194871">
              <w:rPr>
                <w:webHidden/>
              </w:rPr>
              <w:tab/>
            </w:r>
            <w:r w:rsidR="00194871">
              <w:rPr>
                <w:webHidden/>
              </w:rPr>
              <w:fldChar w:fldCharType="begin"/>
            </w:r>
            <w:r w:rsidR="00194871">
              <w:rPr>
                <w:webHidden/>
              </w:rPr>
              <w:instrText xml:space="preserve"> PAGEREF _Toc104294927 \h </w:instrText>
            </w:r>
            <w:r w:rsidR="00194871">
              <w:rPr>
                <w:webHidden/>
              </w:rPr>
            </w:r>
            <w:r w:rsidR="00194871">
              <w:rPr>
                <w:webHidden/>
              </w:rPr>
              <w:fldChar w:fldCharType="separate"/>
            </w:r>
            <w:r w:rsidR="00194871">
              <w:rPr>
                <w:webHidden/>
              </w:rPr>
              <w:t>8</w:t>
            </w:r>
            <w:r w:rsidR="00194871">
              <w:rPr>
                <w:webHidden/>
              </w:rPr>
              <w:fldChar w:fldCharType="end"/>
            </w:r>
          </w:hyperlink>
        </w:p>
        <w:p w14:paraId="6FD74656" w14:textId="74B3639A" w:rsidR="00194871" w:rsidRDefault="00EC7BE7" w:rsidP="00194871">
          <w:pPr>
            <w:pStyle w:val="Inhopg1"/>
            <w:rPr>
              <w:rFonts w:asciiTheme="minorHAnsi" w:eastAsiaTheme="minorEastAsia" w:hAnsiTheme="minorHAnsi" w:cstheme="minorBidi"/>
              <w:color w:val="auto"/>
              <w:sz w:val="24"/>
              <w:szCs w:val="24"/>
              <w:lang w:eastAsia="zh-CN"/>
            </w:rPr>
          </w:pPr>
          <w:hyperlink w:anchor="_Toc104294928" w:history="1">
            <w:r w:rsidR="00194871" w:rsidRPr="00BA350C">
              <w:rPr>
                <w:rStyle w:val="Hyperlink"/>
                <w:rFonts w:cs="Helvetica"/>
              </w:rPr>
              <w:t>3.</w:t>
            </w:r>
            <w:r w:rsidR="00194871">
              <w:rPr>
                <w:rFonts w:asciiTheme="minorHAnsi" w:eastAsiaTheme="minorEastAsia" w:hAnsiTheme="minorHAnsi" w:cstheme="minorBidi"/>
                <w:color w:val="auto"/>
                <w:sz w:val="24"/>
                <w:szCs w:val="24"/>
                <w:lang w:eastAsia="zh-CN"/>
              </w:rPr>
              <w:tab/>
            </w:r>
            <w:r w:rsidR="00194871" w:rsidRPr="00BA350C">
              <w:rPr>
                <w:rStyle w:val="Hyperlink"/>
                <w:rFonts w:cs="Helvetica"/>
              </w:rPr>
              <w:t>Eisen aan te verwerken producten en/of materialen</w:t>
            </w:r>
            <w:r w:rsidR="00194871">
              <w:rPr>
                <w:webHidden/>
              </w:rPr>
              <w:tab/>
            </w:r>
            <w:r w:rsidR="00194871">
              <w:rPr>
                <w:webHidden/>
              </w:rPr>
              <w:fldChar w:fldCharType="begin"/>
            </w:r>
            <w:r w:rsidR="00194871">
              <w:rPr>
                <w:webHidden/>
              </w:rPr>
              <w:instrText xml:space="preserve"> PAGEREF _Toc104294928 \h </w:instrText>
            </w:r>
            <w:r w:rsidR="00194871">
              <w:rPr>
                <w:webHidden/>
              </w:rPr>
            </w:r>
            <w:r w:rsidR="00194871">
              <w:rPr>
                <w:webHidden/>
              </w:rPr>
              <w:fldChar w:fldCharType="separate"/>
            </w:r>
            <w:r w:rsidR="00194871">
              <w:rPr>
                <w:webHidden/>
              </w:rPr>
              <w:t>8</w:t>
            </w:r>
            <w:r w:rsidR="00194871">
              <w:rPr>
                <w:webHidden/>
              </w:rPr>
              <w:fldChar w:fldCharType="end"/>
            </w:r>
          </w:hyperlink>
        </w:p>
        <w:p w14:paraId="30B255F1" w14:textId="1C8BAA01" w:rsidR="00194871" w:rsidRDefault="00EC7BE7" w:rsidP="00194871">
          <w:pPr>
            <w:pStyle w:val="Inhopg1"/>
            <w:rPr>
              <w:rFonts w:asciiTheme="minorHAnsi" w:eastAsiaTheme="minorEastAsia" w:hAnsiTheme="minorHAnsi" w:cstheme="minorBidi"/>
              <w:color w:val="auto"/>
              <w:sz w:val="24"/>
              <w:szCs w:val="24"/>
              <w:lang w:eastAsia="zh-CN"/>
            </w:rPr>
          </w:pPr>
          <w:hyperlink w:anchor="_Toc104294929" w:history="1">
            <w:r w:rsidR="00194871" w:rsidRPr="00BA350C">
              <w:rPr>
                <w:rStyle w:val="Hyperlink"/>
                <w:rFonts w:cs="Helvetica"/>
              </w:rPr>
              <w:t>4.</w:t>
            </w:r>
            <w:r w:rsidR="00194871">
              <w:rPr>
                <w:rFonts w:asciiTheme="minorHAnsi" w:eastAsiaTheme="minorEastAsia" w:hAnsiTheme="minorHAnsi" w:cstheme="minorBidi"/>
                <w:color w:val="auto"/>
                <w:sz w:val="24"/>
                <w:szCs w:val="24"/>
                <w:lang w:eastAsia="zh-CN"/>
              </w:rPr>
              <w:tab/>
            </w:r>
            <w:r w:rsidR="00194871" w:rsidRPr="00BA350C">
              <w:rPr>
                <w:rStyle w:val="Hyperlink"/>
                <w:rFonts w:cs="Helvetica"/>
              </w:rPr>
              <w:t>Eisen aan het eindresultaat van het proces van uitvoering</w:t>
            </w:r>
            <w:r w:rsidR="00194871">
              <w:rPr>
                <w:webHidden/>
              </w:rPr>
              <w:tab/>
            </w:r>
            <w:r w:rsidR="00194871">
              <w:rPr>
                <w:webHidden/>
              </w:rPr>
              <w:fldChar w:fldCharType="begin"/>
            </w:r>
            <w:r w:rsidR="00194871">
              <w:rPr>
                <w:webHidden/>
              </w:rPr>
              <w:instrText xml:space="preserve"> PAGEREF _Toc104294929 \h </w:instrText>
            </w:r>
            <w:r w:rsidR="00194871">
              <w:rPr>
                <w:webHidden/>
              </w:rPr>
            </w:r>
            <w:r w:rsidR="00194871">
              <w:rPr>
                <w:webHidden/>
              </w:rPr>
              <w:fldChar w:fldCharType="separate"/>
            </w:r>
            <w:r w:rsidR="00194871">
              <w:rPr>
                <w:webHidden/>
              </w:rPr>
              <w:t>8</w:t>
            </w:r>
            <w:r w:rsidR="00194871">
              <w:rPr>
                <w:webHidden/>
              </w:rPr>
              <w:fldChar w:fldCharType="end"/>
            </w:r>
          </w:hyperlink>
        </w:p>
        <w:p w14:paraId="4497CC67" w14:textId="10BBBA72" w:rsidR="00194871" w:rsidRDefault="00EC7BE7">
          <w:pPr>
            <w:pStyle w:val="Inhopg2"/>
            <w:rPr>
              <w:rFonts w:asciiTheme="minorHAnsi" w:eastAsiaTheme="minorEastAsia" w:hAnsiTheme="minorHAnsi" w:cstheme="minorBidi"/>
              <w:color w:val="auto"/>
              <w:sz w:val="24"/>
              <w:szCs w:val="24"/>
              <w:lang w:eastAsia="zh-CN"/>
            </w:rPr>
          </w:pPr>
          <w:hyperlink w:anchor="_Toc104294930" w:history="1">
            <w:r w:rsidR="00194871" w:rsidRPr="00BA350C">
              <w:rPr>
                <w:rStyle w:val="Hyperlink"/>
                <w:rFonts w:cs="Helvetica"/>
              </w:rPr>
              <w:t>4.1</w:t>
            </w:r>
            <w:r w:rsidR="00194871">
              <w:rPr>
                <w:rFonts w:asciiTheme="minorHAnsi" w:eastAsiaTheme="minorEastAsia" w:hAnsiTheme="minorHAnsi" w:cstheme="minorBidi"/>
                <w:color w:val="auto"/>
                <w:sz w:val="24"/>
                <w:szCs w:val="24"/>
                <w:lang w:eastAsia="zh-CN"/>
              </w:rPr>
              <w:tab/>
            </w:r>
            <w:r w:rsidR="00194871" w:rsidRPr="00BA350C">
              <w:rPr>
                <w:rStyle w:val="Hyperlink"/>
                <w:rFonts w:cs="Helvetica"/>
              </w:rPr>
              <w:t xml:space="preserve">Eisen </w:t>
            </w:r>
            <w:r w:rsidR="00194871" w:rsidRPr="00BA350C">
              <w:rPr>
                <w:rStyle w:val="Hyperlink"/>
              </w:rPr>
              <w:t>op</w:t>
            </w:r>
            <w:r w:rsidR="00194871" w:rsidRPr="00BA350C">
              <w:rPr>
                <w:rStyle w:val="Hyperlink"/>
                <w:rFonts w:cs="Helvetica"/>
              </w:rPr>
              <w:t xml:space="preserve"> grond van het Bouwbesluit 2012</w:t>
            </w:r>
            <w:r w:rsidR="00194871">
              <w:rPr>
                <w:webHidden/>
              </w:rPr>
              <w:tab/>
            </w:r>
            <w:r w:rsidR="00194871">
              <w:rPr>
                <w:webHidden/>
              </w:rPr>
              <w:fldChar w:fldCharType="begin"/>
            </w:r>
            <w:r w:rsidR="00194871">
              <w:rPr>
                <w:webHidden/>
              </w:rPr>
              <w:instrText xml:space="preserve"> PAGEREF _Toc104294930 \h </w:instrText>
            </w:r>
            <w:r w:rsidR="00194871">
              <w:rPr>
                <w:webHidden/>
              </w:rPr>
            </w:r>
            <w:r w:rsidR="00194871">
              <w:rPr>
                <w:webHidden/>
              </w:rPr>
              <w:fldChar w:fldCharType="separate"/>
            </w:r>
            <w:r w:rsidR="00194871">
              <w:rPr>
                <w:webHidden/>
              </w:rPr>
              <w:t>8</w:t>
            </w:r>
            <w:r w:rsidR="00194871">
              <w:rPr>
                <w:webHidden/>
              </w:rPr>
              <w:fldChar w:fldCharType="end"/>
            </w:r>
          </w:hyperlink>
        </w:p>
        <w:p w14:paraId="0E895AB2" w14:textId="13239951" w:rsidR="00194871" w:rsidRDefault="00EC7BE7">
          <w:pPr>
            <w:pStyle w:val="Inhopg2"/>
            <w:rPr>
              <w:rFonts w:asciiTheme="minorHAnsi" w:eastAsiaTheme="minorEastAsia" w:hAnsiTheme="minorHAnsi" w:cstheme="minorBidi"/>
              <w:color w:val="auto"/>
              <w:sz w:val="24"/>
              <w:szCs w:val="24"/>
              <w:lang w:eastAsia="zh-CN"/>
            </w:rPr>
          </w:pPr>
          <w:hyperlink w:anchor="_Toc104294931" w:history="1">
            <w:r w:rsidR="00194871" w:rsidRPr="00BA350C">
              <w:rPr>
                <w:rStyle w:val="Hyperlink"/>
                <w:rFonts w:cs="Helvetica"/>
              </w:rPr>
              <w:t>4.2</w:t>
            </w:r>
            <w:r w:rsidR="00194871">
              <w:rPr>
                <w:rFonts w:asciiTheme="minorHAnsi" w:eastAsiaTheme="minorEastAsia" w:hAnsiTheme="minorHAnsi" w:cstheme="minorBidi"/>
                <w:color w:val="auto"/>
                <w:sz w:val="24"/>
                <w:szCs w:val="24"/>
                <w:lang w:eastAsia="zh-CN"/>
              </w:rPr>
              <w:tab/>
            </w:r>
            <w:r w:rsidR="00194871" w:rsidRPr="00BA350C">
              <w:rPr>
                <w:rStyle w:val="Hyperlink"/>
                <w:rFonts w:cs="Helvetica"/>
              </w:rPr>
              <w:t>Private eisen aan het eindresultaat</w:t>
            </w:r>
            <w:r w:rsidR="00194871">
              <w:rPr>
                <w:webHidden/>
              </w:rPr>
              <w:tab/>
            </w:r>
            <w:r w:rsidR="00194871">
              <w:rPr>
                <w:webHidden/>
              </w:rPr>
              <w:fldChar w:fldCharType="begin"/>
            </w:r>
            <w:r w:rsidR="00194871">
              <w:rPr>
                <w:webHidden/>
              </w:rPr>
              <w:instrText xml:space="preserve"> PAGEREF _Toc104294931 \h </w:instrText>
            </w:r>
            <w:r w:rsidR="00194871">
              <w:rPr>
                <w:webHidden/>
              </w:rPr>
            </w:r>
            <w:r w:rsidR="00194871">
              <w:rPr>
                <w:webHidden/>
              </w:rPr>
              <w:fldChar w:fldCharType="separate"/>
            </w:r>
            <w:r w:rsidR="00194871">
              <w:rPr>
                <w:webHidden/>
              </w:rPr>
              <w:t>8</w:t>
            </w:r>
            <w:r w:rsidR="00194871">
              <w:rPr>
                <w:webHidden/>
              </w:rPr>
              <w:fldChar w:fldCharType="end"/>
            </w:r>
          </w:hyperlink>
        </w:p>
        <w:p w14:paraId="466918E2" w14:textId="2F66BCE5" w:rsidR="00194871" w:rsidRDefault="00EC7BE7" w:rsidP="00194871">
          <w:pPr>
            <w:pStyle w:val="Inhopg1"/>
            <w:rPr>
              <w:rFonts w:asciiTheme="minorHAnsi" w:eastAsiaTheme="minorEastAsia" w:hAnsiTheme="minorHAnsi" w:cstheme="minorBidi"/>
              <w:color w:val="auto"/>
              <w:sz w:val="24"/>
              <w:szCs w:val="24"/>
              <w:lang w:eastAsia="zh-CN"/>
            </w:rPr>
          </w:pPr>
          <w:hyperlink w:anchor="_Toc104294932" w:history="1">
            <w:r w:rsidR="00194871" w:rsidRPr="00BA350C">
              <w:rPr>
                <w:rStyle w:val="Hyperlink"/>
                <w:rFonts w:cs="Helvetica"/>
              </w:rPr>
              <w:t>5.</w:t>
            </w:r>
            <w:r w:rsidR="00194871">
              <w:rPr>
                <w:rFonts w:asciiTheme="minorHAnsi" w:eastAsiaTheme="minorEastAsia" w:hAnsiTheme="minorHAnsi" w:cstheme="minorBidi"/>
                <w:color w:val="auto"/>
                <w:sz w:val="24"/>
                <w:szCs w:val="24"/>
                <w:lang w:eastAsia="zh-CN"/>
              </w:rPr>
              <w:tab/>
            </w:r>
            <w:r w:rsidR="00194871" w:rsidRPr="00BA350C">
              <w:rPr>
                <w:rStyle w:val="Hyperlink"/>
                <w:rFonts w:cs="Helvetica"/>
              </w:rPr>
              <w:t>Eisen aan het proces van uitvoering</w:t>
            </w:r>
            <w:r w:rsidR="00194871">
              <w:rPr>
                <w:webHidden/>
              </w:rPr>
              <w:tab/>
            </w:r>
            <w:r w:rsidR="00194871">
              <w:rPr>
                <w:webHidden/>
              </w:rPr>
              <w:fldChar w:fldCharType="begin"/>
            </w:r>
            <w:r w:rsidR="00194871">
              <w:rPr>
                <w:webHidden/>
              </w:rPr>
              <w:instrText xml:space="preserve"> PAGEREF _Toc104294932 \h </w:instrText>
            </w:r>
            <w:r w:rsidR="00194871">
              <w:rPr>
                <w:webHidden/>
              </w:rPr>
            </w:r>
            <w:r w:rsidR="00194871">
              <w:rPr>
                <w:webHidden/>
              </w:rPr>
              <w:fldChar w:fldCharType="separate"/>
            </w:r>
            <w:r w:rsidR="00194871">
              <w:rPr>
                <w:webHidden/>
              </w:rPr>
              <w:t>9</w:t>
            </w:r>
            <w:r w:rsidR="00194871">
              <w:rPr>
                <w:webHidden/>
              </w:rPr>
              <w:fldChar w:fldCharType="end"/>
            </w:r>
          </w:hyperlink>
        </w:p>
        <w:p w14:paraId="48EC751C" w14:textId="4A758A1F" w:rsidR="00194871" w:rsidRDefault="00EC7BE7">
          <w:pPr>
            <w:pStyle w:val="Inhopg2"/>
            <w:rPr>
              <w:rFonts w:asciiTheme="minorHAnsi" w:eastAsiaTheme="minorEastAsia" w:hAnsiTheme="minorHAnsi" w:cstheme="minorBidi"/>
              <w:color w:val="auto"/>
              <w:sz w:val="24"/>
              <w:szCs w:val="24"/>
              <w:lang w:eastAsia="zh-CN"/>
            </w:rPr>
          </w:pPr>
          <w:hyperlink w:anchor="_Toc104294933" w:history="1">
            <w:r w:rsidR="00194871" w:rsidRPr="00BA350C">
              <w:rPr>
                <w:rStyle w:val="Hyperlink"/>
              </w:rPr>
              <w:t>5.1</w:t>
            </w:r>
            <w:r w:rsidR="00194871">
              <w:rPr>
                <w:rFonts w:asciiTheme="minorHAnsi" w:eastAsiaTheme="minorEastAsia" w:hAnsiTheme="minorHAnsi" w:cstheme="minorBidi"/>
                <w:color w:val="auto"/>
                <w:sz w:val="24"/>
                <w:szCs w:val="24"/>
                <w:lang w:eastAsia="zh-CN"/>
              </w:rPr>
              <w:tab/>
            </w:r>
            <w:r w:rsidR="00194871" w:rsidRPr="00BA350C">
              <w:rPr>
                <w:rStyle w:val="Hyperlink"/>
              </w:rPr>
              <w:t>Buitengevelisolatiesysteem</w:t>
            </w:r>
            <w:r w:rsidR="00194871">
              <w:rPr>
                <w:webHidden/>
              </w:rPr>
              <w:tab/>
            </w:r>
            <w:r w:rsidR="00194871">
              <w:rPr>
                <w:webHidden/>
              </w:rPr>
              <w:fldChar w:fldCharType="begin"/>
            </w:r>
            <w:r w:rsidR="00194871">
              <w:rPr>
                <w:webHidden/>
              </w:rPr>
              <w:instrText xml:space="preserve"> PAGEREF _Toc104294933 \h </w:instrText>
            </w:r>
            <w:r w:rsidR="00194871">
              <w:rPr>
                <w:webHidden/>
              </w:rPr>
            </w:r>
            <w:r w:rsidR="00194871">
              <w:rPr>
                <w:webHidden/>
              </w:rPr>
              <w:fldChar w:fldCharType="separate"/>
            </w:r>
            <w:r w:rsidR="00194871">
              <w:rPr>
                <w:webHidden/>
              </w:rPr>
              <w:t>9</w:t>
            </w:r>
            <w:r w:rsidR="00194871">
              <w:rPr>
                <w:webHidden/>
              </w:rPr>
              <w:fldChar w:fldCharType="end"/>
            </w:r>
          </w:hyperlink>
        </w:p>
        <w:p w14:paraId="3255994D" w14:textId="16D45AB6" w:rsidR="00194871" w:rsidRDefault="00EC7BE7" w:rsidP="00194871">
          <w:pPr>
            <w:pStyle w:val="Inhopg1"/>
            <w:rPr>
              <w:rFonts w:asciiTheme="minorHAnsi" w:eastAsiaTheme="minorEastAsia" w:hAnsiTheme="minorHAnsi" w:cstheme="minorBidi"/>
              <w:color w:val="auto"/>
              <w:sz w:val="24"/>
              <w:szCs w:val="24"/>
              <w:lang w:eastAsia="zh-CN"/>
            </w:rPr>
          </w:pPr>
          <w:hyperlink w:anchor="_Toc104294934" w:history="1">
            <w:r w:rsidR="00194871" w:rsidRPr="00BA350C">
              <w:rPr>
                <w:rStyle w:val="Hyperlink"/>
                <w:rFonts w:cs="Helvetica"/>
              </w:rPr>
              <w:t>6.</w:t>
            </w:r>
            <w:r w:rsidR="00194871">
              <w:rPr>
                <w:rFonts w:asciiTheme="minorHAnsi" w:eastAsiaTheme="minorEastAsia" w:hAnsiTheme="minorHAnsi" w:cstheme="minorBidi"/>
                <w:color w:val="auto"/>
                <w:sz w:val="24"/>
                <w:szCs w:val="24"/>
                <w:lang w:eastAsia="zh-CN"/>
              </w:rPr>
              <w:tab/>
            </w:r>
            <w:r w:rsidR="00194871" w:rsidRPr="00BA350C">
              <w:rPr>
                <w:rStyle w:val="Hyperlink"/>
                <w:rFonts w:cs="Helvetica"/>
              </w:rPr>
              <w:t>Eisen aan het kwaliteitssysteem</w:t>
            </w:r>
            <w:r w:rsidR="00194871">
              <w:rPr>
                <w:webHidden/>
              </w:rPr>
              <w:tab/>
            </w:r>
            <w:r w:rsidR="00194871">
              <w:rPr>
                <w:webHidden/>
              </w:rPr>
              <w:fldChar w:fldCharType="begin"/>
            </w:r>
            <w:r w:rsidR="00194871">
              <w:rPr>
                <w:webHidden/>
              </w:rPr>
              <w:instrText xml:space="preserve"> PAGEREF _Toc104294934 \h </w:instrText>
            </w:r>
            <w:r w:rsidR="00194871">
              <w:rPr>
                <w:webHidden/>
              </w:rPr>
            </w:r>
            <w:r w:rsidR="00194871">
              <w:rPr>
                <w:webHidden/>
              </w:rPr>
              <w:fldChar w:fldCharType="separate"/>
            </w:r>
            <w:r w:rsidR="00194871">
              <w:rPr>
                <w:webHidden/>
              </w:rPr>
              <w:t>10</w:t>
            </w:r>
            <w:r w:rsidR="00194871">
              <w:rPr>
                <w:webHidden/>
              </w:rPr>
              <w:fldChar w:fldCharType="end"/>
            </w:r>
          </w:hyperlink>
        </w:p>
        <w:p w14:paraId="18E6E88E" w14:textId="2747153D" w:rsidR="00194871" w:rsidRDefault="00EC7BE7" w:rsidP="00194871">
          <w:pPr>
            <w:pStyle w:val="Inhopg1"/>
            <w:rPr>
              <w:rFonts w:asciiTheme="minorHAnsi" w:eastAsiaTheme="minorEastAsia" w:hAnsiTheme="minorHAnsi" w:cstheme="minorBidi"/>
              <w:color w:val="auto"/>
              <w:sz w:val="24"/>
              <w:szCs w:val="24"/>
              <w:lang w:eastAsia="zh-CN"/>
            </w:rPr>
          </w:pPr>
          <w:hyperlink w:anchor="_Toc104294935" w:history="1">
            <w:r w:rsidR="00194871" w:rsidRPr="00BA350C">
              <w:rPr>
                <w:rStyle w:val="Hyperlink"/>
                <w:rFonts w:cs="Helvetica"/>
              </w:rPr>
              <w:t>7.</w:t>
            </w:r>
            <w:r w:rsidR="00194871">
              <w:rPr>
                <w:rFonts w:asciiTheme="minorHAnsi" w:eastAsiaTheme="minorEastAsia" w:hAnsiTheme="minorHAnsi" w:cstheme="minorBidi"/>
                <w:color w:val="auto"/>
                <w:sz w:val="24"/>
                <w:szCs w:val="24"/>
                <w:lang w:eastAsia="zh-CN"/>
              </w:rPr>
              <w:tab/>
            </w:r>
            <w:r w:rsidR="00194871" w:rsidRPr="00BA350C">
              <w:rPr>
                <w:rStyle w:val="Hyperlink"/>
                <w:rFonts w:cs="Helvetica"/>
              </w:rPr>
              <w:t>Externe conformiteitsbeoordelingen</w:t>
            </w:r>
            <w:r w:rsidR="00194871">
              <w:rPr>
                <w:webHidden/>
              </w:rPr>
              <w:tab/>
            </w:r>
            <w:r w:rsidR="00194871">
              <w:rPr>
                <w:webHidden/>
              </w:rPr>
              <w:fldChar w:fldCharType="begin"/>
            </w:r>
            <w:r w:rsidR="00194871">
              <w:rPr>
                <w:webHidden/>
              </w:rPr>
              <w:instrText xml:space="preserve"> PAGEREF _Toc104294935 \h </w:instrText>
            </w:r>
            <w:r w:rsidR="00194871">
              <w:rPr>
                <w:webHidden/>
              </w:rPr>
            </w:r>
            <w:r w:rsidR="00194871">
              <w:rPr>
                <w:webHidden/>
              </w:rPr>
              <w:fldChar w:fldCharType="separate"/>
            </w:r>
            <w:r w:rsidR="00194871">
              <w:rPr>
                <w:webHidden/>
              </w:rPr>
              <w:t>10</w:t>
            </w:r>
            <w:r w:rsidR="00194871">
              <w:rPr>
                <w:webHidden/>
              </w:rPr>
              <w:fldChar w:fldCharType="end"/>
            </w:r>
          </w:hyperlink>
        </w:p>
        <w:p w14:paraId="6D74514C" w14:textId="5F48EC68" w:rsidR="00194871" w:rsidRDefault="00EC7BE7">
          <w:pPr>
            <w:pStyle w:val="Inhopg2"/>
            <w:rPr>
              <w:rFonts w:asciiTheme="minorHAnsi" w:eastAsiaTheme="minorEastAsia" w:hAnsiTheme="minorHAnsi" w:cstheme="minorBidi"/>
              <w:color w:val="auto"/>
              <w:sz w:val="24"/>
              <w:szCs w:val="24"/>
              <w:lang w:eastAsia="zh-CN"/>
            </w:rPr>
          </w:pPr>
          <w:hyperlink w:anchor="_Toc104294936" w:history="1">
            <w:r w:rsidR="00194871" w:rsidRPr="00BA350C">
              <w:rPr>
                <w:rStyle w:val="Hyperlink"/>
              </w:rPr>
              <w:t>7.1</w:t>
            </w:r>
            <w:r w:rsidR="00194871">
              <w:rPr>
                <w:rFonts w:asciiTheme="minorHAnsi" w:eastAsiaTheme="minorEastAsia" w:hAnsiTheme="minorHAnsi" w:cstheme="minorBidi"/>
                <w:color w:val="auto"/>
                <w:sz w:val="24"/>
                <w:szCs w:val="24"/>
                <w:lang w:eastAsia="zh-CN"/>
              </w:rPr>
              <w:tab/>
            </w:r>
            <w:r w:rsidR="00194871" w:rsidRPr="00BA350C">
              <w:rPr>
                <w:rStyle w:val="Hyperlink"/>
              </w:rPr>
              <w:t>Algemeen</w:t>
            </w:r>
            <w:r w:rsidR="00194871">
              <w:rPr>
                <w:webHidden/>
              </w:rPr>
              <w:tab/>
            </w:r>
            <w:r w:rsidR="00194871">
              <w:rPr>
                <w:webHidden/>
              </w:rPr>
              <w:fldChar w:fldCharType="begin"/>
            </w:r>
            <w:r w:rsidR="00194871">
              <w:rPr>
                <w:webHidden/>
              </w:rPr>
              <w:instrText xml:space="preserve"> PAGEREF _Toc104294936 \h </w:instrText>
            </w:r>
            <w:r w:rsidR="00194871">
              <w:rPr>
                <w:webHidden/>
              </w:rPr>
            </w:r>
            <w:r w:rsidR="00194871">
              <w:rPr>
                <w:webHidden/>
              </w:rPr>
              <w:fldChar w:fldCharType="separate"/>
            </w:r>
            <w:r w:rsidR="00194871">
              <w:rPr>
                <w:webHidden/>
              </w:rPr>
              <w:t>10</w:t>
            </w:r>
            <w:r w:rsidR="00194871">
              <w:rPr>
                <w:webHidden/>
              </w:rPr>
              <w:fldChar w:fldCharType="end"/>
            </w:r>
          </w:hyperlink>
        </w:p>
        <w:p w14:paraId="225FB5EA" w14:textId="1E896A9E" w:rsidR="00194871" w:rsidRDefault="00EC7BE7">
          <w:pPr>
            <w:pStyle w:val="Inhopg2"/>
            <w:rPr>
              <w:rFonts w:asciiTheme="minorHAnsi" w:eastAsiaTheme="minorEastAsia" w:hAnsiTheme="minorHAnsi" w:cstheme="minorBidi"/>
              <w:color w:val="auto"/>
              <w:sz w:val="24"/>
              <w:szCs w:val="24"/>
              <w:lang w:eastAsia="zh-CN"/>
            </w:rPr>
          </w:pPr>
          <w:hyperlink w:anchor="_Toc104294937" w:history="1">
            <w:r w:rsidR="00194871" w:rsidRPr="00BA350C">
              <w:rPr>
                <w:rStyle w:val="Hyperlink"/>
              </w:rPr>
              <w:t>7.2</w:t>
            </w:r>
            <w:r w:rsidR="00194871">
              <w:rPr>
                <w:rFonts w:asciiTheme="minorHAnsi" w:eastAsiaTheme="minorEastAsia" w:hAnsiTheme="minorHAnsi" w:cstheme="minorBidi"/>
                <w:color w:val="auto"/>
                <w:sz w:val="24"/>
                <w:szCs w:val="24"/>
                <w:lang w:eastAsia="zh-CN"/>
              </w:rPr>
              <w:tab/>
            </w:r>
            <w:r w:rsidR="00194871" w:rsidRPr="00BA350C">
              <w:rPr>
                <w:rStyle w:val="Hyperlink"/>
              </w:rPr>
              <w:t>Toelatingsonderzoek</w:t>
            </w:r>
            <w:r w:rsidR="00194871">
              <w:rPr>
                <w:webHidden/>
              </w:rPr>
              <w:tab/>
            </w:r>
            <w:r w:rsidR="00194871">
              <w:rPr>
                <w:webHidden/>
              </w:rPr>
              <w:fldChar w:fldCharType="begin"/>
            </w:r>
            <w:r w:rsidR="00194871">
              <w:rPr>
                <w:webHidden/>
              </w:rPr>
              <w:instrText xml:space="preserve"> PAGEREF _Toc104294937 \h </w:instrText>
            </w:r>
            <w:r w:rsidR="00194871">
              <w:rPr>
                <w:webHidden/>
              </w:rPr>
            </w:r>
            <w:r w:rsidR="00194871">
              <w:rPr>
                <w:webHidden/>
              </w:rPr>
              <w:fldChar w:fldCharType="separate"/>
            </w:r>
            <w:r w:rsidR="00194871">
              <w:rPr>
                <w:webHidden/>
              </w:rPr>
              <w:t>10</w:t>
            </w:r>
            <w:r w:rsidR="00194871">
              <w:rPr>
                <w:webHidden/>
              </w:rPr>
              <w:fldChar w:fldCharType="end"/>
            </w:r>
          </w:hyperlink>
        </w:p>
        <w:p w14:paraId="4CD29BA9" w14:textId="0FDC6EBE" w:rsidR="00194871" w:rsidRDefault="00EC7BE7">
          <w:pPr>
            <w:pStyle w:val="Inhopg2"/>
            <w:rPr>
              <w:rFonts w:asciiTheme="minorHAnsi" w:eastAsiaTheme="minorEastAsia" w:hAnsiTheme="minorHAnsi" w:cstheme="minorBidi"/>
              <w:color w:val="auto"/>
              <w:sz w:val="24"/>
              <w:szCs w:val="24"/>
              <w:lang w:eastAsia="zh-CN"/>
            </w:rPr>
          </w:pPr>
          <w:hyperlink w:anchor="_Toc104294938" w:history="1">
            <w:r w:rsidR="00194871" w:rsidRPr="00BA350C">
              <w:rPr>
                <w:rStyle w:val="Hyperlink"/>
              </w:rPr>
              <w:t>7.3</w:t>
            </w:r>
            <w:r w:rsidR="00194871">
              <w:rPr>
                <w:rFonts w:asciiTheme="minorHAnsi" w:eastAsiaTheme="minorEastAsia" w:hAnsiTheme="minorHAnsi" w:cstheme="minorBidi"/>
                <w:color w:val="auto"/>
                <w:sz w:val="24"/>
                <w:szCs w:val="24"/>
                <w:lang w:eastAsia="zh-CN"/>
              </w:rPr>
              <w:tab/>
            </w:r>
            <w:r w:rsidR="00194871" w:rsidRPr="00BA350C">
              <w:rPr>
                <w:rStyle w:val="Hyperlink"/>
              </w:rPr>
              <w:t>Aard en frequentie van de periodieke beoordelingen</w:t>
            </w:r>
            <w:r w:rsidR="00194871">
              <w:rPr>
                <w:webHidden/>
              </w:rPr>
              <w:tab/>
            </w:r>
            <w:r w:rsidR="00194871">
              <w:rPr>
                <w:webHidden/>
              </w:rPr>
              <w:fldChar w:fldCharType="begin"/>
            </w:r>
            <w:r w:rsidR="00194871">
              <w:rPr>
                <w:webHidden/>
              </w:rPr>
              <w:instrText xml:space="preserve"> PAGEREF _Toc104294938 \h </w:instrText>
            </w:r>
            <w:r w:rsidR="00194871">
              <w:rPr>
                <w:webHidden/>
              </w:rPr>
            </w:r>
            <w:r w:rsidR="00194871">
              <w:rPr>
                <w:webHidden/>
              </w:rPr>
              <w:fldChar w:fldCharType="separate"/>
            </w:r>
            <w:r w:rsidR="00194871">
              <w:rPr>
                <w:webHidden/>
              </w:rPr>
              <w:t>10</w:t>
            </w:r>
            <w:r w:rsidR="00194871">
              <w:rPr>
                <w:webHidden/>
              </w:rPr>
              <w:fldChar w:fldCharType="end"/>
            </w:r>
          </w:hyperlink>
        </w:p>
        <w:p w14:paraId="46AA9170" w14:textId="0C27022B" w:rsidR="00194871" w:rsidRDefault="00EC7BE7" w:rsidP="00194871">
          <w:pPr>
            <w:pStyle w:val="Inhopg1"/>
            <w:rPr>
              <w:rFonts w:asciiTheme="minorHAnsi" w:eastAsiaTheme="minorEastAsia" w:hAnsiTheme="minorHAnsi" w:cstheme="minorBidi"/>
              <w:color w:val="auto"/>
              <w:sz w:val="24"/>
              <w:szCs w:val="24"/>
              <w:lang w:eastAsia="zh-CN"/>
            </w:rPr>
          </w:pPr>
          <w:hyperlink w:anchor="_Toc104294939" w:history="1">
            <w:r w:rsidR="00194871" w:rsidRPr="00BA350C">
              <w:rPr>
                <w:rStyle w:val="Hyperlink"/>
                <w:rFonts w:cs="Helvetica"/>
              </w:rPr>
              <w:t>8.</w:t>
            </w:r>
            <w:r w:rsidR="00194871">
              <w:rPr>
                <w:rFonts w:asciiTheme="minorHAnsi" w:eastAsiaTheme="minorEastAsia" w:hAnsiTheme="minorHAnsi" w:cstheme="minorBidi"/>
                <w:color w:val="auto"/>
                <w:sz w:val="24"/>
                <w:szCs w:val="24"/>
                <w:lang w:eastAsia="zh-CN"/>
              </w:rPr>
              <w:tab/>
            </w:r>
            <w:r w:rsidR="00194871" w:rsidRPr="00BA350C">
              <w:rPr>
                <w:rStyle w:val="Hyperlink"/>
                <w:rFonts w:cs="Helvetica"/>
              </w:rPr>
              <w:t>Eisen aan de certificatie-instelling</w:t>
            </w:r>
            <w:r w:rsidR="00194871">
              <w:rPr>
                <w:webHidden/>
              </w:rPr>
              <w:tab/>
            </w:r>
            <w:r w:rsidR="00194871">
              <w:rPr>
                <w:webHidden/>
              </w:rPr>
              <w:fldChar w:fldCharType="begin"/>
            </w:r>
            <w:r w:rsidR="00194871">
              <w:rPr>
                <w:webHidden/>
              </w:rPr>
              <w:instrText xml:space="preserve"> PAGEREF _Toc104294939 \h </w:instrText>
            </w:r>
            <w:r w:rsidR="00194871">
              <w:rPr>
                <w:webHidden/>
              </w:rPr>
            </w:r>
            <w:r w:rsidR="00194871">
              <w:rPr>
                <w:webHidden/>
              </w:rPr>
              <w:fldChar w:fldCharType="separate"/>
            </w:r>
            <w:r w:rsidR="00194871">
              <w:rPr>
                <w:webHidden/>
              </w:rPr>
              <w:t>12</w:t>
            </w:r>
            <w:r w:rsidR="00194871">
              <w:rPr>
                <w:webHidden/>
              </w:rPr>
              <w:fldChar w:fldCharType="end"/>
            </w:r>
          </w:hyperlink>
        </w:p>
        <w:p w14:paraId="189A56DF" w14:textId="34B51AFD" w:rsidR="00194871" w:rsidRDefault="00EC7BE7" w:rsidP="00194871">
          <w:pPr>
            <w:pStyle w:val="Inhopg1"/>
            <w:rPr>
              <w:rFonts w:asciiTheme="minorHAnsi" w:eastAsiaTheme="minorEastAsia" w:hAnsiTheme="minorHAnsi" w:cstheme="minorBidi"/>
              <w:color w:val="auto"/>
              <w:sz w:val="24"/>
              <w:szCs w:val="24"/>
              <w:lang w:eastAsia="zh-CN"/>
            </w:rPr>
          </w:pPr>
          <w:hyperlink w:anchor="_Toc104294940" w:history="1">
            <w:r w:rsidR="00194871" w:rsidRPr="00BA350C">
              <w:rPr>
                <w:rStyle w:val="Hyperlink"/>
                <w:rFonts w:cs="Helvetica"/>
              </w:rPr>
              <w:t>9.</w:t>
            </w:r>
            <w:r w:rsidR="00194871">
              <w:rPr>
                <w:rFonts w:asciiTheme="minorHAnsi" w:eastAsiaTheme="minorEastAsia" w:hAnsiTheme="minorHAnsi" w:cstheme="minorBidi"/>
                <w:color w:val="auto"/>
                <w:sz w:val="24"/>
                <w:szCs w:val="24"/>
                <w:lang w:eastAsia="zh-CN"/>
              </w:rPr>
              <w:tab/>
            </w:r>
            <w:r w:rsidR="00194871" w:rsidRPr="00BA350C">
              <w:rPr>
                <w:rStyle w:val="Hyperlink"/>
                <w:rFonts w:cs="Helvetica"/>
              </w:rPr>
              <w:t>Documentenlijst</w:t>
            </w:r>
            <w:r w:rsidR="00194871">
              <w:rPr>
                <w:webHidden/>
              </w:rPr>
              <w:tab/>
            </w:r>
            <w:r w:rsidR="00194871">
              <w:rPr>
                <w:webHidden/>
              </w:rPr>
              <w:fldChar w:fldCharType="begin"/>
            </w:r>
            <w:r w:rsidR="00194871">
              <w:rPr>
                <w:webHidden/>
              </w:rPr>
              <w:instrText xml:space="preserve"> PAGEREF _Toc104294940 \h </w:instrText>
            </w:r>
            <w:r w:rsidR="00194871">
              <w:rPr>
                <w:webHidden/>
              </w:rPr>
            </w:r>
            <w:r w:rsidR="00194871">
              <w:rPr>
                <w:webHidden/>
              </w:rPr>
              <w:fldChar w:fldCharType="separate"/>
            </w:r>
            <w:r w:rsidR="00194871">
              <w:rPr>
                <w:webHidden/>
              </w:rPr>
              <w:t>13</w:t>
            </w:r>
            <w:r w:rsidR="00194871">
              <w:rPr>
                <w:webHidden/>
              </w:rPr>
              <w:fldChar w:fldCharType="end"/>
            </w:r>
          </w:hyperlink>
        </w:p>
        <w:p w14:paraId="7403730A" w14:textId="0C297F7A" w:rsidR="00194871" w:rsidRDefault="00EC7BE7" w:rsidP="00194871">
          <w:pPr>
            <w:pStyle w:val="Inhopg1"/>
            <w:rPr>
              <w:rFonts w:asciiTheme="minorHAnsi" w:eastAsiaTheme="minorEastAsia" w:hAnsiTheme="minorHAnsi" w:cstheme="minorBidi"/>
              <w:color w:val="auto"/>
              <w:sz w:val="24"/>
              <w:szCs w:val="24"/>
              <w:lang w:eastAsia="zh-CN"/>
            </w:rPr>
          </w:pPr>
          <w:hyperlink w:anchor="_Toc104294941" w:history="1">
            <w:r w:rsidR="00194871" w:rsidRPr="00BA350C">
              <w:rPr>
                <w:rStyle w:val="Hyperlink"/>
                <w:rFonts w:cs="Helvetica"/>
              </w:rPr>
              <w:t>Geen aanvullingen op BRL 1328-00.</w:t>
            </w:r>
            <w:r w:rsidR="00194871" w:rsidRPr="00BA350C">
              <w:rPr>
                <w:rStyle w:val="Hyperlink"/>
              </w:rPr>
              <w:t>Bijlage I Checklist kwalificatie afwijkingen</w:t>
            </w:r>
            <w:r w:rsidR="00194871">
              <w:rPr>
                <w:webHidden/>
              </w:rPr>
              <w:tab/>
            </w:r>
            <w:r w:rsidR="00194871">
              <w:rPr>
                <w:webHidden/>
              </w:rPr>
              <w:fldChar w:fldCharType="begin"/>
            </w:r>
            <w:r w:rsidR="00194871">
              <w:rPr>
                <w:webHidden/>
              </w:rPr>
              <w:instrText xml:space="preserve"> PAGEREF _Toc104294941 \h </w:instrText>
            </w:r>
            <w:r w:rsidR="00194871">
              <w:rPr>
                <w:webHidden/>
              </w:rPr>
            </w:r>
            <w:r w:rsidR="00194871">
              <w:rPr>
                <w:webHidden/>
              </w:rPr>
              <w:fldChar w:fldCharType="separate"/>
            </w:r>
            <w:r w:rsidR="00194871">
              <w:rPr>
                <w:webHidden/>
              </w:rPr>
              <w:t>13</w:t>
            </w:r>
            <w:r w:rsidR="00194871">
              <w:rPr>
                <w:webHidden/>
              </w:rPr>
              <w:fldChar w:fldCharType="end"/>
            </w:r>
          </w:hyperlink>
        </w:p>
        <w:p w14:paraId="74FF8625" w14:textId="43613228" w:rsidR="00E100A2" w:rsidRPr="00051303" w:rsidRDefault="008B5B6E" w:rsidP="00E100A2">
          <w:pPr>
            <w:ind w:left="0"/>
            <w:rPr>
              <w:rFonts w:cs="Helvetica"/>
              <w:b/>
              <w:bCs/>
            </w:rPr>
          </w:pPr>
          <w:r>
            <w:rPr>
              <w:rFonts w:cs="Helvetica"/>
              <w:b/>
              <w:bCs/>
            </w:rPr>
            <w:fldChar w:fldCharType="end"/>
          </w:r>
        </w:p>
      </w:sdtContent>
    </w:sdt>
    <w:p w14:paraId="32D73B44" w14:textId="77777777" w:rsidR="008B5B6E" w:rsidRDefault="008B5B6E">
      <w:pPr>
        <w:spacing w:before="0"/>
        <w:ind w:left="0"/>
        <w:jc w:val="left"/>
        <w:rPr>
          <w:rFonts w:cs="Helvetica"/>
          <w:b/>
          <w:sz w:val="28"/>
          <w:szCs w:val="30"/>
        </w:rPr>
      </w:pPr>
      <w:r>
        <w:rPr>
          <w:rFonts w:cs="Helvetica"/>
        </w:rPr>
        <w:br w:type="page"/>
      </w:r>
    </w:p>
    <w:p w14:paraId="2BBC5B97" w14:textId="7268A036" w:rsidR="00D968C8" w:rsidRPr="00C91A48" w:rsidRDefault="00D968C8" w:rsidP="00C91A48">
      <w:pPr>
        <w:pStyle w:val="Kop1"/>
        <w:spacing w:before="0" w:after="360"/>
        <w:ind w:left="567" w:hanging="567"/>
        <w:rPr>
          <w:rFonts w:cs="Helvetica"/>
        </w:rPr>
      </w:pPr>
      <w:bookmarkStart w:id="1" w:name="_Toc104294919"/>
      <w:r w:rsidRPr="00C91A48">
        <w:rPr>
          <w:rFonts w:cs="Helvetica"/>
        </w:rPr>
        <w:lastRenderedPageBreak/>
        <w:t>Inleiding</w:t>
      </w:r>
      <w:r w:rsidR="009B7F8C" w:rsidRPr="00C91A48">
        <w:rPr>
          <w:rFonts w:cs="Helvetica"/>
        </w:rPr>
        <w:t>, algemene bepalingen en algemene eisen</w:t>
      </w:r>
      <w:bookmarkEnd w:id="1"/>
    </w:p>
    <w:p w14:paraId="74127709" w14:textId="028C57CE" w:rsidR="00D968C8" w:rsidRPr="00051303" w:rsidRDefault="009B7F8C" w:rsidP="00BE54D5">
      <w:pPr>
        <w:pStyle w:val="Kop2"/>
        <w:tabs>
          <w:tab w:val="num" w:pos="0"/>
        </w:tabs>
        <w:ind w:left="567" w:hanging="567"/>
        <w:rPr>
          <w:rFonts w:cs="Helvetica"/>
        </w:rPr>
      </w:pPr>
      <w:bookmarkStart w:id="2" w:name="_Toc104294920"/>
      <w:r w:rsidRPr="00BE54D5">
        <w:t>Inleiding</w:t>
      </w:r>
      <w:bookmarkEnd w:id="2"/>
    </w:p>
    <w:p w14:paraId="253AC71B" w14:textId="3A79B9A0" w:rsidR="008B5B6E" w:rsidRPr="002E15A7" w:rsidRDefault="00DD3B9F" w:rsidP="00B06446">
      <w:pPr>
        <w:spacing w:before="0"/>
        <w:ind w:left="567"/>
        <w:jc w:val="left"/>
        <w:rPr>
          <w:rFonts w:ascii="Arial" w:hAnsi="Arial"/>
        </w:rPr>
      </w:pPr>
      <w:r w:rsidRPr="002E15A7">
        <w:rPr>
          <w:rFonts w:ascii="Arial" w:hAnsi="Arial"/>
        </w:rPr>
        <w:t xml:space="preserve">Deze deel BRL </w:t>
      </w:r>
      <w:r w:rsidR="00BC368C">
        <w:rPr>
          <w:rFonts w:ascii="Arial" w:hAnsi="Arial"/>
        </w:rPr>
        <w:t xml:space="preserve">is onderdeel van </w:t>
      </w:r>
      <w:r w:rsidRPr="002E15A7">
        <w:rPr>
          <w:rFonts w:ascii="Arial" w:hAnsi="Arial"/>
        </w:rPr>
        <w:t xml:space="preserve">beoordelingsrichtlijn BRL </w:t>
      </w:r>
      <w:r w:rsidR="00BC368C">
        <w:rPr>
          <w:rFonts w:ascii="Arial" w:hAnsi="Arial"/>
        </w:rPr>
        <w:t>1328</w:t>
      </w:r>
      <w:r w:rsidRPr="002E15A7">
        <w:rPr>
          <w:rFonts w:ascii="Arial" w:hAnsi="Arial"/>
        </w:rPr>
        <w:t xml:space="preserve">. De eisen in deze </w:t>
      </w:r>
      <w:r w:rsidR="008B5B6E" w:rsidRPr="002E15A7">
        <w:rPr>
          <w:rFonts w:ascii="Arial" w:hAnsi="Arial"/>
        </w:rPr>
        <w:t xml:space="preserve">deel BRL </w:t>
      </w:r>
      <w:r w:rsidRPr="002E15A7">
        <w:rPr>
          <w:rFonts w:ascii="Arial" w:hAnsi="Arial"/>
        </w:rPr>
        <w:t xml:space="preserve">gelden specifiek voor de </w:t>
      </w:r>
      <w:r w:rsidR="001B3586">
        <w:rPr>
          <w:rFonts w:ascii="Arial" w:hAnsi="Arial"/>
        </w:rPr>
        <w:t xml:space="preserve">in-situ </w:t>
      </w:r>
      <w:r w:rsidRPr="002E15A7">
        <w:rPr>
          <w:rFonts w:ascii="Arial" w:hAnsi="Arial"/>
        </w:rPr>
        <w:t>vervaardiging van buitengevelisolatie</w:t>
      </w:r>
      <w:r w:rsidR="001B3586">
        <w:rPr>
          <w:rFonts w:ascii="Arial" w:hAnsi="Arial"/>
        </w:rPr>
        <w:t xml:space="preserve">systemen met </w:t>
      </w:r>
      <w:r w:rsidR="00DC0210">
        <w:rPr>
          <w:rFonts w:ascii="Arial" w:hAnsi="Arial"/>
        </w:rPr>
        <w:t xml:space="preserve">een </w:t>
      </w:r>
      <w:r w:rsidR="001B3586">
        <w:rPr>
          <w:rFonts w:ascii="Arial" w:hAnsi="Arial"/>
        </w:rPr>
        <w:t>gelijmde buitenafwerking</w:t>
      </w:r>
      <w:r w:rsidR="00265DA6">
        <w:rPr>
          <w:rFonts w:ascii="Arial" w:hAnsi="Arial"/>
        </w:rPr>
        <w:t xml:space="preserve"> </w:t>
      </w:r>
      <w:r w:rsidR="00DC0210">
        <w:rPr>
          <w:rFonts w:ascii="Arial" w:hAnsi="Arial"/>
        </w:rPr>
        <w:t xml:space="preserve">met </w:t>
      </w:r>
      <w:proofErr w:type="spellStart"/>
      <w:r w:rsidR="00DC0210">
        <w:rPr>
          <w:rFonts w:ascii="Arial" w:hAnsi="Arial"/>
        </w:rPr>
        <w:t>steenstrips</w:t>
      </w:r>
      <w:proofErr w:type="spellEnd"/>
      <w:r w:rsidR="00DC0210">
        <w:rPr>
          <w:rFonts w:ascii="Arial" w:hAnsi="Arial"/>
        </w:rPr>
        <w:t>, met uitzondering van het aanbrengen van minerale strips die als onderdeel van een gepleisterde afwerking worden gezien (zie BRL 1328-01). De eisen in deze BRL</w:t>
      </w:r>
      <w:r w:rsidRPr="002E15A7">
        <w:rPr>
          <w:rFonts w:ascii="Arial" w:hAnsi="Arial"/>
        </w:rPr>
        <w:t xml:space="preserve"> gelden in aanvulling op de algemene eisen in BRL </w:t>
      </w:r>
      <w:r w:rsidR="00BC368C">
        <w:rPr>
          <w:rFonts w:ascii="Arial" w:hAnsi="Arial"/>
        </w:rPr>
        <w:t>1328</w:t>
      </w:r>
      <w:r w:rsidR="001B3586">
        <w:rPr>
          <w:rFonts w:ascii="Arial" w:hAnsi="Arial"/>
        </w:rPr>
        <w:t>-00</w:t>
      </w:r>
      <w:r w:rsidRPr="002E15A7">
        <w:rPr>
          <w:rFonts w:ascii="Arial" w:hAnsi="Arial"/>
        </w:rPr>
        <w:t xml:space="preserve">. </w:t>
      </w:r>
    </w:p>
    <w:p w14:paraId="4BE07B2C" w14:textId="77777777" w:rsidR="008B5B6E" w:rsidRPr="002E15A7" w:rsidRDefault="00DD3B9F" w:rsidP="00B06446">
      <w:pPr>
        <w:spacing w:before="0"/>
        <w:ind w:left="567"/>
        <w:jc w:val="left"/>
        <w:rPr>
          <w:rFonts w:ascii="Arial" w:hAnsi="Arial"/>
        </w:rPr>
      </w:pPr>
      <w:r w:rsidRPr="002E15A7">
        <w:rPr>
          <w:rFonts w:ascii="Arial" w:hAnsi="Arial"/>
        </w:rPr>
        <w:t xml:space="preserve">Deze </w:t>
      </w:r>
      <w:r w:rsidR="008B5B6E" w:rsidRPr="002E15A7">
        <w:rPr>
          <w:rFonts w:ascii="Arial" w:hAnsi="Arial"/>
        </w:rPr>
        <w:t xml:space="preserve">deel BRL </w:t>
      </w:r>
      <w:r w:rsidRPr="002E15A7">
        <w:rPr>
          <w:rFonts w:ascii="Arial" w:hAnsi="Arial"/>
        </w:rPr>
        <w:t xml:space="preserve">omschrijft de uitgangspunten voor applicatie van buitengevelisolatiesystemen. </w:t>
      </w:r>
    </w:p>
    <w:p w14:paraId="6A288CC2" w14:textId="77777777" w:rsidR="008B5B6E" w:rsidRPr="002E15A7" w:rsidRDefault="008B5B6E" w:rsidP="00B06446">
      <w:pPr>
        <w:spacing w:before="0"/>
        <w:ind w:left="567"/>
        <w:jc w:val="left"/>
        <w:rPr>
          <w:rFonts w:ascii="Arial" w:hAnsi="Arial"/>
        </w:rPr>
      </w:pPr>
    </w:p>
    <w:p w14:paraId="7222BF5A" w14:textId="77777777" w:rsidR="008B5B6E" w:rsidRPr="002E15A7" w:rsidRDefault="00DD3B9F" w:rsidP="00B06446">
      <w:pPr>
        <w:spacing w:before="0"/>
        <w:ind w:left="567"/>
        <w:jc w:val="left"/>
        <w:rPr>
          <w:rFonts w:ascii="Arial" w:hAnsi="Arial"/>
        </w:rPr>
      </w:pPr>
      <w:r w:rsidRPr="002E15A7">
        <w:rPr>
          <w:rFonts w:ascii="Arial" w:hAnsi="Arial"/>
        </w:rPr>
        <w:t>Aan het proces van aanbrengen worden eisen gesteld bij offerte en aanbieding, tijdens de directe werkvoorbereiding, uitvoering en bij oplevering. Vastgesteld moet worden op welke wijze, met welke hulpmiddelen en materialen en door wie deze werkzaamheden moeten worden uitgevoerd.</w:t>
      </w:r>
    </w:p>
    <w:p w14:paraId="235F7BE5" w14:textId="77777777" w:rsidR="008B5B6E" w:rsidRPr="002E15A7" w:rsidRDefault="008B5B6E" w:rsidP="00B06446">
      <w:pPr>
        <w:spacing w:before="0"/>
        <w:ind w:left="567"/>
        <w:jc w:val="left"/>
        <w:rPr>
          <w:rFonts w:ascii="Arial" w:hAnsi="Arial"/>
        </w:rPr>
      </w:pPr>
    </w:p>
    <w:p w14:paraId="7F2CAF26" w14:textId="73D0C807" w:rsidR="008B5B6E" w:rsidRPr="008B5B6E" w:rsidRDefault="008B5B6E" w:rsidP="008B5B6E">
      <w:pPr>
        <w:spacing w:before="0"/>
        <w:ind w:firstLine="142"/>
        <w:jc w:val="left"/>
        <w:rPr>
          <w:rFonts w:cs="Helvetica"/>
          <w:b/>
          <w:bCs/>
          <w:sz w:val="20"/>
          <w:szCs w:val="20"/>
        </w:rPr>
      </w:pPr>
      <w:r w:rsidRPr="008B5B6E">
        <w:rPr>
          <w:rFonts w:cs="Helvetica"/>
          <w:b/>
          <w:bCs/>
          <w:sz w:val="20"/>
          <w:szCs w:val="20"/>
        </w:rPr>
        <w:t>Toelichting</w:t>
      </w:r>
    </w:p>
    <w:p w14:paraId="772A1F4E" w14:textId="50CA625F" w:rsidR="00B06446" w:rsidRPr="002E15A7" w:rsidRDefault="00B06446" w:rsidP="008B5B6E">
      <w:pPr>
        <w:spacing w:before="0"/>
        <w:ind w:left="851"/>
        <w:jc w:val="left"/>
        <w:rPr>
          <w:rFonts w:ascii="Arial" w:hAnsi="Arial"/>
          <w:sz w:val="20"/>
          <w:szCs w:val="20"/>
        </w:rPr>
      </w:pPr>
      <w:r w:rsidRPr="002E15A7">
        <w:rPr>
          <w:rFonts w:ascii="Arial" w:hAnsi="Arial"/>
          <w:sz w:val="20"/>
          <w:szCs w:val="20"/>
        </w:rPr>
        <w:t xml:space="preserve">Het architectonisch en bouwkundig ontwerp van buitengevelisolatie op woningen en gebouwen behoort over het algemeen niet tot de verantwoordelijkheid van het uitvoerend bedrijf. Het uitvoerend bedrijf adviseert wel over de uitvoerbaarheid van het ontwerp (met name de bouwkundige aansluitingen en vorm/hoedanigheid van afwerking). Het </w:t>
      </w:r>
      <w:r w:rsidR="008B5B6E" w:rsidRPr="002E15A7">
        <w:rPr>
          <w:rFonts w:ascii="Arial" w:hAnsi="Arial"/>
          <w:sz w:val="20"/>
          <w:szCs w:val="20"/>
        </w:rPr>
        <w:t xml:space="preserve">uitvoerend </w:t>
      </w:r>
      <w:r w:rsidRPr="002E15A7">
        <w:rPr>
          <w:rFonts w:ascii="Arial" w:hAnsi="Arial"/>
          <w:sz w:val="20"/>
          <w:szCs w:val="20"/>
        </w:rPr>
        <w:t xml:space="preserve">bedrijf beoordeelt daarvoor de relevante onderdelen uit bestek en tekeningen </w:t>
      </w:r>
      <w:r w:rsidR="008B5B6E" w:rsidRPr="002E15A7">
        <w:rPr>
          <w:rFonts w:ascii="Arial" w:hAnsi="Arial"/>
          <w:sz w:val="20"/>
          <w:szCs w:val="20"/>
        </w:rPr>
        <w:t>op</w:t>
      </w:r>
      <w:r w:rsidRPr="002E15A7">
        <w:rPr>
          <w:rFonts w:ascii="Arial" w:hAnsi="Arial"/>
          <w:sz w:val="20"/>
          <w:szCs w:val="20"/>
        </w:rPr>
        <w:t xml:space="preserve"> ‘praktijk en uitvoering’ en eventueel ook op technische duurzaamheid</w:t>
      </w:r>
      <w:r w:rsidR="008B5B6E" w:rsidRPr="002E15A7">
        <w:rPr>
          <w:rFonts w:ascii="Arial" w:hAnsi="Arial"/>
          <w:sz w:val="20"/>
          <w:szCs w:val="20"/>
        </w:rPr>
        <w:t>,</w:t>
      </w:r>
      <w:r w:rsidRPr="002E15A7">
        <w:rPr>
          <w:rFonts w:ascii="Arial" w:hAnsi="Arial"/>
          <w:sz w:val="20"/>
          <w:szCs w:val="20"/>
        </w:rPr>
        <w:t xml:space="preserve"> indien deze (binnen de normale onderhoudstermijn) door ontwerpkeuzes wordt beperkt. </w:t>
      </w:r>
    </w:p>
    <w:p w14:paraId="13F24608" w14:textId="216C511F" w:rsidR="006C1F3A" w:rsidRDefault="006C1F3A" w:rsidP="00BE54D5">
      <w:pPr>
        <w:pStyle w:val="Kop2"/>
        <w:tabs>
          <w:tab w:val="num" w:pos="0"/>
        </w:tabs>
        <w:ind w:left="567" w:hanging="567"/>
        <w:rPr>
          <w:rFonts w:cs="Helvetica"/>
        </w:rPr>
      </w:pPr>
      <w:bookmarkStart w:id="3" w:name="_Toc104294921"/>
      <w:r w:rsidRPr="00BE54D5">
        <w:t>Toepassingsgebied</w:t>
      </w:r>
      <w:bookmarkEnd w:id="3"/>
    </w:p>
    <w:p w14:paraId="142AA673" w14:textId="25D51BD6" w:rsidR="00FC7D63" w:rsidRDefault="00E84EBC" w:rsidP="00FC7D63">
      <w:pPr>
        <w:spacing w:before="0"/>
        <w:ind w:left="567"/>
        <w:jc w:val="left"/>
      </w:pPr>
      <w:r>
        <w:t xml:space="preserve">Deze deel BRL </w:t>
      </w:r>
      <w:r w:rsidR="00FC7D63">
        <w:t xml:space="preserve">is van toepassing op de </w:t>
      </w:r>
      <w:r w:rsidR="001B3586">
        <w:t xml:space="preserve">in-situ </w:t>
      </w:r>
      <w:r w:rsidR="00FC7D63">
        <w:t xml:space="preserve">verwerking van buitengevelisolatiesystemen met een </w:t>
      </w:r>
      <w:r w:rsidR="001B3586">
        <w:t xml:space="preserve">gelijmde </w:t>
      </w:r>
      <w:r w:rsidR="00FC7D63">
        <w:t>afwerking</w:t>
      </w:r>
      <w:r w:rsidR="00BC368C">
        <w:t xml:space="preserve"> met </w:t>
      </w:r>
      <w:proofErr w:type="spellStart"/>
      <w:r w:rsidR="00546341">
        <w:t>steen</w:t>
      </w:r>
      <w:r w:rsidR="00BC368C">
        <w:t>strips</w:t>
      </w:r>
      <w:proofErr w:type="spellEnd"/>
      <w:r w:rsidR="00546341">
        <w:t xml:space="preserve">. </w:t>
      </w:r>
      <w:r w:rsidR="001560DD">
        <w:t>De eisen voor in-situ verwerking van b</w:t>
      </w:r>
      <w:r w:rsidR="00546341">
        <w:t xml:space="preserve">uitengevelisolatiesystemen met </w:t>
      </w:r>
      <w:r w:rsidR="001560DD">
        <w:t xml:space="preserve">een afwerking met minerale </w:t>
      </w:r>
      <w:proofErr w:type="spellStart"/>
      <w:r w:rsidR="001560DD">
        <w:t>stripsZijn</w:t>
      </w:r>
      <w:proofErr w:type="spellEnd"/>
      <w:r w:rsidR="001560DD">
        <w:t xml:space="preserve"> opgenomen in deel-BRL 1328-01.</w:t>
      </w:r>
    </w:p>
    <w:p w14:paraId="434035D6" w14:textId="7F5A514D" w:rsidR="00FC7D63" w:rsidRDefault="00FC7D63" w:rsidP="00FC7D63">
      <w:pPr>
        <w:spacing w:before="0"/>
        <w:ind w:left="567"/>
        <w:jc w:val="left"/>
      </w:pPr>
      <w:r>
        <w:t>Buitengevelisolatie</w:t>
      </w:r>
      <w:r w:rsidR="00BC368C">
        <w:t>systemen</w:t>
      </w:r>
      <w:r>
        <w:t xml:space="preserve"> k</w:t>
      </w:r>
      <w:r w:rsidR="00BC368C">
        <w:t>unnen</w:t>
      </w:r>
      <w:r>
        <w:t xml:space="preserve"> worden aangebracht bij nieuwbouw</w:t>
      </w:r>
      <w:r w:rsidR="00BC368C">
        <w:t>,</w:t>
      </w:r>
      <w:r>
        <w:t xml:space="preserve"> renovatie </w:t>
      </w:r>
      <w:r w:rsidR="00BC368C">
        <w:t xml:space="preserve">of verbouw </w:t>
      </w:r>
      <w:r>
        <w:t xml:space="preserve">van gebouwen. </w:t>
      </w:r>
    </w:p>
    <w:p w14:paraId="115E2517" w14:textId="77777777" w:rsidR="00FC7D63" w:rsidRDefault="00FC7D63" w:rsidP="00FC7D63">
      <w:pPr>
        <w:spacing w:before="0"/>
        <w:ind w:left="567"/>
        <w:jc w:val="left"/>
      </w:pPr>
    </w:p>
    <w:p w14:paraId="63C1AEBB" w14:textId="2B6AA07D" w:rsidR="00FC7D63" w:rsidRDefault="00FC7D63" w:rsidP="00FC7D63">
      <w:pPr>
        <w:spacing w:before="0"/>
        <w:ind w:left="567"/>
        <w:jc w:val="left"/>
      </w:pPr>
      <w:r>
        <w:t>De buitengevelisolatiesystemen dienen aantoonbaar te voldoen aan de prestatie-eisen van de BRL 1328</w:t>
      </w:r>
      <w:r w:rsidRPr="00194871">
        <w:t>: ‘</w:t>
      </w:r>
      <w:r w:rsidR="0071099F" w:rsidRPr="00194871">
        <w:t>In-situ vervaardigde b</w:t>
      </w:r>
      <w:r w:rsidRPr="00194871">
        <w:t xml:space="preserve">uitengevelisolatiesystemen </w:t>
      </w:r>
      <w:r w:rsidR="0071099F" w:rsidRPr="00194871">
        <w:t>en gepleisterde afwerkingen</w:t>
      </w:r>
      <w:r w:rsidRPr="00194871">
        <w:t>’</w:t>
      </w:r>
      <w:r>
        <w:t>.</w:t>
      </w:r>
    </w:p>
    <w:p w14:paraId="30D82E3C" w14:textId="00FAE4F5" w:rsidR="00FC7D63" w:rsidRDefault="0071099F" w:rsidP="00FC7D63">
      <w:pPr>
        <w:spacing w:before="0"/>
        <w:ind w:left="567"/>
        <w:jc w:val="left"/>
      </w:pPr>
      <w:r>
        <w:t xml:space="preserve">Voor het procescertificaat volgens deze deel BRL </w:t>
      </w:r>
      <w:r w:rsidR="00FC7D63">
        <w:t>betekent d</w:t>
      </w:r>
      <w:r>
        <w:t>it</w:t>
      </w:r>
      <w:r w:rsidR="00FC7D63">
        <w:t>:</w:t>
      </w:r>
    </w:p>
    <w:p w14:paraId="39F756A5" w14:textId="1553450F" w:rsidR="00E84EBC" w:rsidRDefault="00FC7D63" w:rsidP="000B1C19">
      <w:pPr>
        <w:numPr>
          <w:ilvl w:val="0"/>
          <w:numId w:val="21"/>
        </w:numPr>
        <w:spacing w:before="0"/>
        <w:ind w:left="851" w:hanging="284"/>
      </w:pPr>
      <w:r w:rsidRPr="00FC7D63">
        <w:rPr>
          <w:rFonts w:cs="Helvetica"/>
          <w:color w:val="000000"/>
          <w:szCs w:val="21"/>
        </w:rPr>
        <w:t>voor</w:t>
      </w:r>
      <w:r>
        <w:t xml:space="preserve"> de buitengevelisolatiesystemen </w:t>
      </w:r>
      <w:r w:rsidR="0071099F">
        <w:t xml:space="preserve">is </w:t>
      </w:r>
      <w:r>
        <w:t>een attest afgegeven op basis van BRL 1328</w:t>
      </w:r>
      <w:r w:rsidR="004C2FAF">
        <w:t>-55</w:t>
      </w:r>
      <w:r>
        <w:t xml:space="preserve">, </w:t>
      </w:r>
      <w:r w:rsidRPr="000B1C19">
        <w:rPr>
          <w:rFonts w:cs="Helvetica"/>
          <w:color w:val="000000"/>
          <w:szCs w:val="21"/>
        </w:rPr>
        <w:t>of</w:t>
      </w:r>
      <w:r>
        <w:t xml:space="preserve">, een beproevingsrapport </w:t>
      </w:r>
      <w:r w:rsidR="0071099F">
        <w:t xml:space="preserve">is </w:t>
      </w:r>
      <w:r>
        <w:t>beschikbaar waaruit blijkt dat het systeem voldoet aan de eisen gesteld in BRL 1328</w:t>
      </w:r>
      <w:r w:rsidR="004C2FAF">
        <w:t>-55</w:t>
      </w:r>
      <w:r w:rsidR="000B1C19">
        <w:t>;</w:t>
      </w:r>
    </w:p>
    <w:p w14:paraId="711A7218" w14:textId="46067DEE" w:rsidR="0071099F" w:rsidRPr="00194871" w:rsidRDefault="0071099F" w:rsidP="00FC7D63">
      <w:pPr>
        <w:numPr>
          <w:ilvl w:val="0"/>
          <w:numId w:val="21"/>
        </w:numPr>
        <w:spacing w:before="0"/>
        <w:ind w:left="851" w:hanging="284"/>
      </w:pPr>
      <w:r>
        <w:rPr>
          <w:rFonts w:cs="Helvetica"/>
          <w:color w:val="000000"/>
          <w:szCs w:val="21"/>
        </w:rPr>
        <w:t>De verwerking van het buitengevelisolatiesysteem voldoet aan de eisen uit deze deel-BRL 1328-02</w:t>
      </w:r>
      <w:r w:rsidR="000B1C19">
        <w:rPr>
          <w:rFonts w:cs="Helvetica"/>
          <w:color w:val="000000"/>
          <w:szCs w:val="21"/>
        </w:rPr>
        <w:t>;</w:t>
      </w:r>
    </w:p>
    <w:p w14:paraId="3F2FD844" w14:textId="3161AB72" w:rsidR="0071099F" w:rsidRPr="00194871" w:rsidRDefault="0071099F" w:rsidP="00FC7D63">
      <w:pPr>
        <w:numPr>
          <w:ilvl w:val="0"/>
          <w:numId w:val="21"/>
        </w:numPr>
        <w:spacing w:before="0"/>
        <w:ind w:left="851" w:hanging="284"/>
      </w:pPr>
      <w:r>
        <w:rPr>
          <w:rFonts w:cs="Helvetica"/>
          <w:color w:val="000000"/>
          <w:szCs w:val="21"/>
        </w:rPr>
        <w:t>De verwerking van de gelijmde buitenafwerking voldoet aan de eisen uit deze deel-BRL 1328-02.</w:t>
      </w:r>
    </w:p>
    <w:p w14:paraId="0AFB0318" w14:textId="347A9467" w:rsidR="003433C8" w:rsidRDefault="003433C8" w:rsidP="003433C8">
      <w:pPr>
        <w:spacing w:before="0"/>
        <w:rPr>
          <w:rFonts w:cs="Helvetica"/>
          <w:color w:val="000000"/>
          <w:szCs w:val="21"/>
        </w:rPr>
      </w:pPr>
    </w:p>
    <w:p w14:paraId="55540F10" w14:textId="77777777" w:rsidR="003433C8" w:rsidRDefault="003433C8" w:rsidP="00194871">
      <w:pPr>
        <w:ind w:left="567"/>
      </w:pPr>
      <w:r>
        <w:t>Buitengevelisolatiesystemen en gepleisterde afwerkingen kunnen worden toegepast bij nieuwbouw en renovatie/verbouw van gebouwen.</w:t>
      </w:r>
    </w:p>
    <w:p w14:paraId="5D9BF8BA" w14:textId="77777777" w:rsidR="003433C8" w:rsidRDefault="003433C8" w:rsidP="003433C8">
      <w:pPr>
        <w:spacing w:before="0"/>
        <w:rPr>
          <w:rFonts w:cs="Helvetica"/>
          <w:color w:val="000000"/>
          <w:szCs w:val="21"/>
        </w:rPr>
      </w:pPr>
    </w:p>
    <w:p w14:paraId="2ED968A2" w14:textId="77777777" w:rsidR="003433C8" w:rsidRDefault="003433C8" w:rsidP="00DC0210">
      <w:pPr>
        <w:pStyle w:val="Bloktekst"/>
      </w:pPr>
      <w:r>
        <w:t xml:space="preserve">De verlijming van een buitenafwerking met strips op in-situ vervaardigde buitengevelisolatiesystemen moet voldoen aan de eisen voor attestering, zoals gesteld in de BRL 1330-1 van het </w:t>
      </w:r>
      <w:proofErr w:type="spellStart"/>
      <w:r>
        <w:t>CvD</w:t>
      </w:r>
      <w:proofErr w:type="spellEnd"/>
      <w:r>
        <w:t xml:space="preserve"> Stapelbouw, zoals ook aangegeven in § 3.1 van BRL 1328-55.</w:t>
      </w:r>
    </w:p>
    <w:p w14:paraId="5594FC1D" w14:textId="77777777" w:rsidR="003433C8" w:rsidRPr="00E84EBC" w:rsidRDefault="003433C8" w:rsidP="00194871">
      <w:pPr>
        <w:spacing w:before="0"/>
      </w:pPr>
    </w:p>
    <w:p w14:paraId="080D0E1E" w14:textId="12EDC63F" w:rsidR="001610C1" w:rsidRPr="00051303" w:rsidRDefault="001610C1" w:rsidP="00BE54D5">
      <w:pPr>
        <w:pStyle w:val="Kop2"/>
        <w:tabs>
          <w:tab w:val="num" w:pos="0"/>
        </w:tabs>
        <w:ind w:left="567" w:hanging="567"/>
        <w:rPr>
          <w:rFonts w:cs="Helvetica"/>
        </w:rPr>
      </w:pPr>
      <w:bookmarkStart w:id="4" w:name="_Toc104294922"/>
      <w:r w:rsidRPr="00BE54D5">
        <w:t>Geldigheid</w:t>
      </w:r>
      <w:bookmarkEnd w:id="4"/>
    </w:p>
    <w:p w14:paraId="64C9C324" w14:textId="736C3591" w:rsidR="001610C1" w:rsidRPr="004C2FAF" w:rsidRDefault="001610C1" w:rsidP="00E84EBC">
      <w:pPr>
        <w:spacing w:before="0"/>
        <w:ind w:left="567"/>
        <w:jc w:val="left"/>
        <w:rPr>
          <w:rFonts w:cs="Helvetica"/>
          <w:bCs/>
          <w:szCs w:val="21"/>
        </w:rPr>
      </w:pPr>
      <w:r w:rsidRPr="00051303">
        <w:rPr>
          <w:rFonts w:cs="Helvetica"/>
          <w:szCs w:val="21"/>
        </w:rPr>
        <w:t xml:space="preserve">Deze </w:t>
      </w:r>
      <w:r w:rsidR="008657E5">
        <w:rPr>
          <w:rFonts w:cs="Helvetica"/>
          <w:szCs w:val="21"/>
        </w:rPr>
        <w:t>deel BRL vervangt URL 0735 d.d. 9 juli 2013</w:t>
      </w:r>
      <w:r w:rsidR="004C2FAF">
        <w:rPr>
          <w:rFonts w:cs="Helvetica"/>
          <w:szCs w:val="21"/>
        </w:rPr>
        <w:t xml:space="preserve"> bij BRL 9600</w:t>
      </w:r>
      <w:r w:rsidRPr="004C2FAF">
        <w:rPr>
          <w:rFonts w:cs="Helvetica"/>
          <w:bCs/>
          <w:szCs w:val="21"/>
        </w:rPr>
        <w:t>.</w:t>
      </w:r>
    </w:p>
    <w:p w14:paraId="5A1A4E20" w14:textId="77777777" w:rsidR="008657E5" w:rsidRDefault="008657E5" w:rsidP="00E84EBC">
      <w:pPr>
        <w:spacing w:before="0"/>
        <w:ind w:left="567"/>
        <w:jc w:val="left"/>
        <w:rPr>
          <w:rFonts w:cs="Helvetica"/>
          <w:szCs w:val="21"/>
        </w:rPr>
      </w:pPr>
    </w:p>
    <w:p w14:paraId="2B5027E7" w14:textId="27783AA0" w:rsidR="001610C1" w:rsidRPr="00051303" w:rsidRDefault="001610C1" w:rsidP="00E84EBC">
      <w:pPr>
        <w:spacing w:before="0"/>
        <w:ind w:left="567"/>
        <w:jc w:val="left"/>
        <w:rPr>
          <w:rFonts w:cs="Helvetica"/>
          <w:szCs w:val="21"/>
        </w:rPr>
      </w:pPr>
      <w:r w:rsidRPr="008657E5">
        <w:rPr>
          <w:rFonts w:cs="Helvetica"/>
          <w:szCs w:val="21"/>
        </w:rPr>
        <w:lastRenderedPageBreak/>
        <w:t xml:space="preserve">De </w:t>
      </w:r>
      <w:r w:rsidR="00197115" w:rsidRPr="008657E5">
        <w:rPr>
          <w:rFonts w:cs="Helvetica"/>
          <w:szCs w:val="21"/>
        </w:rPr>
        <w:t>KOMO-</w:t>
      </w:r>
      <w:r w:rsidRPr="008657E5">
        <w:rPr>
          <w:rFonts w:cs="Helvetica"/>
          <w:szCs w:val="21"/>
        </w:rPr>
        <w:t xml:space="preserve">procescertificaten die op basis van die </w:t>
      </w:r>
      <w:r w:rsidR="008657E5" w:rsidRPr="008657E5">
        <w:rPr>
          <w:rFonts w:cs="Helvetica"/>
          <w:szCs w:val="21"/>
        </w:rPr>
        <w:t xml:space="preserve">URL </w:t>
      </w:r>
      <w:r w:rsidRPr="008657E5">
        <w:rPr>
          <w:rFonts w:cs="Helvetica"/>
          <w:szCs w:val="21"/>
        </w:rPr>
        <w:t xml:space="preserve">zijn afgegeven verliezen in elk geval hun geldigheid </w:t>
      </w:r>
      <w:r w:rsidR="00237484">
        <w:rPr>
          <w:rFonts w:cs="Helvetica"/>
          <w:szCs w:val="21"/>
        </w:rPr>
        <w:t>één jaar na vaststelling van deze BRL</w:t>
      </w:r>
      <w:r w:rsidR="008657E5" w:rsidRPr="008657E5">
        <w:rPr>
          <w:rFonts w:cs="Helvetica"/>
          <w:szCs w:val="21"/>
        </w:rPr>
        <w:t>.</w:t>
      </w:r>
    </w:p>
    <w:p w14:paraId="4F819564" w14:textId="77777777" w:rsidR="008657E5" w:rsidRDefault="008657E5" w:rsidP="00E84EBC">
      <w:pPr>
        <w:spacing w:before="0"/>
        <w:ind w:left="567"/>
        <w:jc w:val="left"/>
        <w:rPr>
          <w:rFonts w:cs="Helvetica"/>
          <w:szCs w:val="21"/>
        </w:rPr>
      </w:pPr>
    </w:p>
    <w:p w14:paraId="37318D2F" w14:textId="4A6DD076" w:rsidR="001610C1" w:rsidRPr="00051303" w:rsidRDefault="001610C1" w:rsidP="00E84EBC">
      <w:pPr>
        <w:spacing w:before="0"/>
        <w:ind w:left="567"/>
        <w:jc w:val="left"/>
        <w:rPr>
          <w:rFonts w:cs="Helvetica"/>
          <w:szCs w:val="21"/>
        </w:rPr>
      </w:pPr>
      <w:r w:rsidRPr="00816F88">
        <w:rPr>
          <w:rFonts w:cs="Helvetica"/>
          <w:szCs w:val="21"/>
        </w:rPr>
        <w:t xml:space="preserve">Op basis van </w:t>
      </w:r>
      <w:r w:rsidRPr="00816F88">
        <w:rPr>
          <w:rFonts w:cs="Helvetica"/>
          <w:color w:val="000000" w:themeColor="text1"/>
          <w:szCs w:val="21"/>
        </w:rPr>
        <w:t xml:space="preserve">de hiervoor vermelde </w:t>
      </w:r>
      <w:r w:rsidR="00816F88" w:rsidRPr="00816F88">
        <w:rPr>
          <w:rFonts w:cs="Helvetica"/>
          <w:color w:val="000000" w:themeColor="text1"/>
          <w:szCs w:val="21"/>
        </w:rPr>
        <w:t>URL</w:t>
      </w:r>
      <w:r w:rsidR="00B4346B" w:rsidRPr="00816F88">
        <w:rPr>
          <w:rFonts w:cs="Helvetica"/>
          <w:szCs w:val="21"/>
        </w:rPr>
        <w:t xml:space="preserve"> </w:t>
      </w:r>
      <w:r w:rsidRPr="00816F88">
        <w:rPr>
          <w:rFonts w:cs="Helvetica"/>
          <w:szCs w:val="21"/>
        </w:rPr>
        <w:t xml:space="preserve">mogen tot uiterlijk 6 maanden na publicatie van </w:t>
      </w:r>
      <w:r w:rsidR="00ED503E">
        <w:rPr>
          <w:rFonts w:cs="Helvetica"/>
          <w:szCs w:val="21"/>
        </w:rPr>
        <w:t>BRL </w:t>
      </w:r>
      <w:r w:rsidR="004C2FAF">
        <w:rPr>
          <w:rFonts w:cs="Helvetica"/>
          <w:szCs w:val="21"/>
        </w:rPr>
        <w:t>1328-0</w:t>
      </w:r>
      <w:r w:rsidR="003433C8">
        <w:rPr>
          <w:rFonts w:cs="Helvetica"/>
          <w:szCs w:val="21"/>
        </w:rPr>
        <w:t xml:space="preserve">2 </w:t>
      </w:r>
      <w:r w:rsidRPr="00816F88">
        <w:rPr>
          <w:rFonts w:cs="Helvetica"/>
          <w:szCs w:val="21"/>
        </w:rPr>
        <w:t>nieuwe procescertificaten worden afgegeven.</w:t>
      </w:r>
    </w:p>
    <w:p w14:paraId="7B33F77C" w14:textId="77777777" w:rsidR="00816F88" w:rsidRDefault="00816F88" w:rsidP="00E84EBC">
      <w:pPr>
        <w:spacing w:before="0"/>
        <w:ind w:left="567"/>
        <w:jc w:val="left"/>
        <w:rPr>
          <w:rFonts w:cs="Helvetica"/>
          <w:color w:val="000000"/>
          <w:szCs w:val="21"/>
        </w:rPr>
      </w:pPr>
    </w:p>
    <w:p w14:paraId="03BE061F" w14:textId="13AA57AC" w:rsidR="001610C1" w:rsidRPr="00816F88" w:rsidRDefault="001610C1" w:rsidP="00E84EBC">
      <w:pPr>
        <w:spacing w:before="0"/>
        <w:ind w:left="567"/>
        <w:jc w:val="left"/>
        <w:rPr>
          <w:rFonts w:cs="Helvetica"/>
          <w:color w:val="000000"/>
          <w:szCs w:val="21"/>
        </w:rPr>
      </w:pPr>
      <w:r w:rsidRPr="00816F88">
        <w:rPr>
          <w:rFonts w:cs="Helvetica"/>
          <w:color w:val="000000"/>
          <w:szCs w:val="21"/>
        </w:rPr>
        <w:t xml:space="preserve">De </w:t>
      </w:r>
      <w:r w:rsidRPr="00816F88">
        <w:rPr>
          <w:rFonts w:cs="Helvetica"/>
          <w:szCs w:val="21"/>
        </w:rPr>
        <w:t>geldigheidsduur</w:t>
      </w:r>
      <w:r w:rsidRPr="00816F88">
        <w:rPr>
          <w:rFonts w:cs="Helvetica"/>
          <w:color w:val="000000"/>
          <w:szCs w:val="21"/>
        </w:rPr>
        <w:t xml:space="preserve"> van het </w:t>
      </w:r>
      <w:r w:rsidR="00805E4E" w:rsidRPr="00816F88">
        <w:rPr>
          <w:rFonts w:cs="Helvetica"/>
          <w:color w:val="000000"/>
          <w:szCs w:val="21"/>
        </w:rPr>
        <w:t>KOMO-</w:t>
      </w:r>
      <w:r w:rsidRPr="00816F88">
        <w:rPr>
          <w:rFonts w:cs="Helvetica"/>
          <w:color w:val="000000"/>
          <w:szCs w:val="21"/>
        </w:rPr>
        <w:t xml:space="preserve">procescertificaat is onbeperkt. De </w:t>
      </w:r>
      <w:r w:rsidRPr="00816F88">
        <w:rPr>
          <w:rFonts w:cs="Helvetica"/>
          <w:szCs w:val="21"/>
        </w:rPr>
        <w:t>geldigheidsduur</w:t>
      </w:r>
      <w:r w:rsidRPr="00816F88">
        <w:rPr>
          <w:rFonts w:cs="Helvetica"/>
          <w:color w:val="000000"/>
          <w:szCs w:val="21"/>
        </w:rPr>
        <w:t xml:space="preserve"> kan worden beperkt (beëindig</w:t>
      </w:r>
      <w:r w:rsidRPr="00816F88">
        <w:rPr>
          <w:rFonts w:cs="Helvetica"/>
          <w:color w:val="000000" w:themeColor="text1"/>
          <w:szCs w:val="21"/>
        </w:rPr>
        <w:t>d</w:t>
      </w:r>
      <w:r w:rsidRPr="00816F88">
        <w:rPr>
          <w:rFonts w:cs="Helvetica"/>
          <w:color w:val="000000"/>
          <w:szCs w:val="21"/>
        </w:rPr>
        <w:t>) door:</w:t>
      </w:r>
    </w:p>
    <w:p w14:paraId="2BFD94E7" w14:textId="048AC6E6" w:rsidR="001610C1" w:rsidRPr="00816F88" w:rsidRDefault="001610C1" w:rsidP="00816F88">
      <w:pPr>
        <w:numPr>
          <w:ilvl w:val="0"/>
          <w:numId w:val="21"/>
        </w:numPr>
        <w:spacing w:before="0"/>
        <w:ind w:left="851" w:hanging="284"/>
        <w:rPr>
          <w:rFonts w:cs="Helvetica"/>
          <w:color w:val="000000"/>
          <w:szCs w:val="21"/>
        </w:rPr>
      </w:pPr>
      <w:r w:rsidRPr="00816F88">
        <w:rPr>
          <w:rFonts w:cs="Helvetica"/>
          <w:color w:val="000000"/>
          <w:szCs w:val="21"/>
        </w:rPr>
        <w:t xml:space="preserve">Een wijziging van </w:t>
      </w:r>
      <w:r w:rsidR="00ED503E">
        <w:rPr>
          <w:rFonts w:cs="Helvetica"/>
          <w:szCs w:val="21"/>
        </w:rPr>
        <w:t xml:space="preserve">BRL </w:t>
      </w:r>
      <w:r w:rsidR="004C2FAF">
        <w:rPr>
          <w:rFonts w:cs="Helvetica"/>
          <w:szCs w:val="21"/>
        </w:rPr>
        <w:t>1328-00 en/of BRL 1328-01</w:t>
      </w:r>
      <w:r w:rsidR="003433C8">
        <w:rPr>
          <w:rFonts w:cs="Helvetica"/>
          <w:szCs w:val="21"/>
        </w:rPr>
        <w:t xml:space="preserve"> en/of BRL 1328-02</w:t>
      </w:r>
      <w:r w:rsidR="00ED503E">
        <w:rPr>
          <w:rFonts w:cs="Helvetica"/>
          <w:szCs w:val="21"/>
        </w:rPr>
        <w:t>;</w:t>
      </w:r>
    </w:p>
    <w:p w14:paraId="3A4630E2" w14:textId="0881345E" w:rsidR="008B5B6E" w:rsidRDefault="001610C1" w:rsidP="00816F88">
      <w:pPr>
        <w:numPr>
          <w:ilvl w:val="0"/>
          <w:numId w:val="21"/>
        </w:numPr>
        <w:spacing w:before="0"/>
        <w:ind w:left="851" w:hanging="284"/>
        <w:rPr>
          <w:rFonts w:cs="Helvetica"/>
          <w:color w:val="000000"/>
          <w:szCs w:val="21"/>
        </w:rPr>
      </w:pPr>
      <w:r w:rsidRPr="00816F88">
        <w:rPr>
          <w:rFonts w:cs="Helvetica"/>
          <w:color w:val="000000"/>
          <w:szCs w:val="21"/>
        </w:rPr>
        <w:t>Het niet voldoen van de certificaathouder aan zijn verplichtingen</w:t>
      </w:r>
      <w:r w:rsidR="008B5B6E">
        <w:rPr>
          <w:rFonts w:cs="Helvetica"/>
          <w:color w:val="000000"/>
          <w:szCs w:val="21"/>
        </w:rPr>
        <w:t>.</w:t>
      </w:r>
    </w:p>
    <w:p w14:paraId="5FC2C17B" w14:textId="77777777" w:rsidR="008B5B6E" w:rsidRDefault="008B5B6E">
      <w:pPr>
        <w:spacing w:before="0"/>
        <w:ind w:left="0"/>
        <w:jc w:val="left"/>
        <w:rPr>
          <w:rFonts w:cs="Helvetica"/>
          <w:color w:val="000000"/>
          <w:szCs w:val="21"/>
        </w:rPr>
      </w:pPr>
      <w:r>
        <w:rPr>
          <w:rFonts w:cs="Helvetica"/>
          <w:color w:val="000000"/>
          <w:szCs w:val="21"/>
        </w:rPr>
        <w:br w:type="page"/>
      </w:r>
    </w:p>
    <w:p w14:paraId="31CE29ED" w14:textId="0C3AE0C0" w:rsidR="00274D68" w:rsidRPr="00051303" w:rsidRDefault="00A45BD4" w:rsidP="00BE54D5">
      <w:pPr>
        <w:pStyle w:val="Kop2"/>
        <w:tabs>
          <w:tab w:val="num" w:pos="0"/>
        </w:tabs>
        <w:ind w:left="567" w:hanging="567"/>
        <w:rPr>
          <w:rFonts w:cs="Helvetica"/>
        </w:rPr>
      </w:pPr>
      <w:bookmarkStart w:id="5" w:name="_Toc104294923"/>
      <w:r w:rsidRPr="00BE54D5">
        <w:lastRenderedPageBreak/>
        <w:t>Relatie</w:t>
      </w:r>
      <w:r w:rsidRPr="00051303">
        <w:rPr>
          <w:rFonts w:cs="Helvetica"/>
        </w:rPr>
        <w:t xml:space="preserve"> met </w:t>
      </w:r>
      <w:r w:rsidR="00274D68" w:rsidRPr="00051303">
        <w:rPr>
          <w:rFonts w:cs="Helvetica"/>
        </w:rPr>
        <w:t>Wet- en regelgeving</w:t>
      </w:r>
      <w:bookmarkEnd w:id="5"/>
    </w:p>
    <w:p w14:paraId="4D2B46C2" w14:textId="210F5B84" w:rsidR="00A45BD4" w:rsidRPr="00531B6F" w:rsidRDefault="00A45BD4" w:rsidP="00194871">
      <w:pPr>
        <w:pStyle w:val="Kop3"/>
      </w:pPr>
      <w:r w:rsidRPr="00531B6F">
        <w:t>Europese Verordening bouwproducten (CPR, EU 305/2011)</w:t>
      </w:r>
    </w:p>
    <w:p w14:paraId="10465C44" w14:textId="77777777" w:rsidR="00A45BD4" w:rsidRPr="00ED503E" w:rsidRDefault="00A45BD4" w:rsidP="00E43CF8">
      <w:pPr>
        <w:spacing w:before="0"/>
        <w:ind w:left="567"/>
        <w:jc w:val="left"/>
        <w:rPr>
          <w:rFonts w:cs="Helvetica"/>
          <w:bCs/>
          <w:szCs w:val="21"/>
        </w:rPr>
      </w:pPr>
      <w:r w:rsidRPr="00ED503E">
        <w:rPr>
          <w:rFonts w:cs="Helvetica"/>
          <w:bCs/>
          <w:szCs w:val="21"/>
        </w:rPr>
        <w:t xml:space="preserve">Op </w:t>
      </w:r>
      <w:r w:rsidR="00B4346B" w:rsidRPr="00ED503E">
        <w:rPr>
          <w:rFonts w:cs="Helvetica"/>
          <w:bCs/>
          <w:szCs w:val="21"/>
        </w:rPr>
        <w:t>realisatie</w:t>
      </w:r>
      <w:r w:rsidRPr="00ED503E">
        <w:rPr>
          <w:rFonts w:cs="Helvetica"/>
          <w:bCs/>
          <w:szCs w:val="21"/>
        </w:rPr>
        <w:t>processen is geen geharmoniseerde Europese norm van toepassing.</w:t>
      </w:r>
    </w:p>
    <w:p w14:paraId="385504A1" w14:textId="701BB5C6" w:rsidR="00274D68" w:rsidRPr="00531B6F" w:rsidRDefault="00274D68" w:rsidP="00194871">
      <w:pPr>
        <w:pStyle w:val="Kop3"/>
      </w:pPr>
      <w:bookmarkStart w:id="6" w:name="_Toc6317522"/>
      <w:r w:rsidRPr="00531B6F">
        <w:t>Bouwbesluit</w:t>
      </w:r>
      <w:bookmarkEnd w:id="6"/>
      <w:r w:rsidR="00407E33">
        <w:t xml:space="preserve"> / Besluit bouwwerken leefomgeving</w:t>
      </w:r>
    </w:p>
    <w:p w14:paraId="208CB8B0" w14:textId="62FB435F" w:rsidR="00407E33" w:rsidRDefault="00407E33" w:rsidP="00407E33">
      <w:pPr>
        <w:spacing w:before="0"/>
        <w:ind w:left="567"/>
        <w:jc w:val="left"/>
      </w:pPr>
      <w:r>
        <w:t>De uniforme wettelijke bouwvoorschriften zijn van toepassing. Hierin wordt onderscheid gemaakt tussen nieuwbouw, verbouw en bestaande bouw. De van toepassing zijnde voorschriften zijn toegelicht in § ‎4.1 van BRL 1328-00.</w:t>
      </w:r>
    </w:p>
    <w:p w14:paraId="2F021B36" w14:textId="77777777" w:rsidR="00407E33" w:rsidRDefault="00407E33" w:rsidP="00407E33">
      <w:pPr>
        <w:spacing w:before="0"/>
        <w:ind w:left="567"/>
        <w:jc w:val="left"/>
      </w:pPr>
    </w:p>
    <w:p w14:paraId="20CB9AC7" w14:textId="308FE003" w:rsidR="00407E33" w:rsidRDefault="00407E33" w:rsidP="00407E33">
      <w:pPr>
        <w:spacing w:before="0"/>
        <w:ind w:left="567"/>
        <w:jc w:val="left"/>
      </w:pPr>
      <w:r>
        <w:t>De wettelijke bouwvoorschriften zijn vastgelegd in het Bouwbesluit 2012. Bij invoering van de Omgevingswet zijn de wettelijke bouwvoorschriften vastgelegd in het Besluit bouwwerken leefomgeving (</w:t>
      </w:r>
      <w:proofErr w:type="spellStart"/>
      <w:r>
        <w:t>Bbl</w:t>
      </w:r>
      <w:proofErr w:type="spellEnd"/>
      <w:r>
        <w:t>).</w:t>
      </w:r>
    </w:p>
    <w:p w14:paraId="7D84C1A2" w14:textId="77777777" w:rsidR="00407E33" w:rsidRDefault="00407E33" w:rsidP="00194871">
      <w:pPr>
        <w:pStyle w:val="Kop3"/>
      </w:pPr>
      <w:bookmarkStart w:id="7" w:name="_Toc78744270"/>
      <w:r>
        <w:t>Besluit Bodemkwaliteit</w:t>
      </w:r>
      <w:bookmarkEnd w:id="7"/>
    </w:p>
    <w:p w14:paraId="69056507" w14:textId="0A01B909" w:rsidR="00407E33" w:rsidRDefault="00407E33" w:rsidP="00407E33">
      <w:pPr>
        <w:spacing w:before="0"/>
        <w:ind w:left="567"/>
        <w:jc w:val="left"/>
      </w:pPr>
      <w:r>
        <w:t xml:space="preserve">De gepleisterde afwerking en een afwerking met minerale strips dienen te voldoen aan de eisen die conform het Besluit Bodemkwaliteit zijn gesteld aan minerale en </w:t>
      </w:r>
      <w:proofErr w:type="spellStart"/>
      <w:r>
        <w:t>kunstharsgebonden</w:t>
      </w:r>
      <w:proofErr w:type="spellEnd"/>
      <w:r>
        <w:t xml:space="preserve"> (sier)pleistersystemen op basis van calcium, silicium en aluminium (</w:t>
      </w:r>
      <w:r w:rsidRPr="00407E33">
        <w:t>≥</w:t>
      </w:r>
      <w:r>
        <w:t xml:space="preserve"> 10%). </w:t>
      </w:r>
    </w:p>
    <w:p w14:paraId="760BD5D0" w14:textId="77777777" w:rsidR="00407E33" w:rsidRDefault="00407E33" w:rsidP="00407E33">
      <w:pPr>
        <w:spacing w:before="0"/>
        <w:ind w:left="567"/>
        <w:jc w:val="left"/>
      </w:pPr>
    </w:p>
    <w:p w14:paraId="1A919A46" w14:textId="68AF42B4" w:rsidR="00407E33" w:rsidRDefault="00407E33" w:rsidP="00407E33">
      <w:pPr>
        <w:spacing w:before="0"/>
        <w:ind w:left="567"/>
        <w:jc w:val="left"/>
      </w:pPr>
      <w:r>
        <w:t xml:space="preserve">De eisen en beproevingen van minerale en </w:t>
      </w:r>
      <w:proofErr w:type="spellStart"/>
      <w:r>
        <w:t>kunstharsgebonden</w:t>
      </w:r>
      <w:proofErr w:type="spellEnd"/>
      <w:r>
        <w:t xml:space="preserve"> (sier)pleistersystemen in het kader van het Besluit Bodemkwaliteit en het NL-BSB-productcertificaat zijn nader beschreven in deel-BRL 1328-03.</w:t>
      </w:r>
    </w:p>
    <w:p w14:paraId="02B718BA" w14:textId="77777777" w:rsidR="00407E33" w:rsidRDefault="00407E33" w:rsidP="00194871">
      <w:pPr>
        <w:pStyle w:val="Kop3"/>
      </w:pPr>
      <w:bookmarkStart w:id="8" w:name="_Toc78744271"/>
      <w:r>
        <w:t>Erfgoedwet en vergunningplicht</w:t>
      </w:r>
      <w:bookmarkEnd w:id="8"/>
    </w:p>
    <w:p w14:paraId="453C5217" w14:textId="77777777" w:rsidR="00407E33" w:rsidRDefault="00407E33" w:rsidP="00407E33">
      <w:pPr>
        <w:spacing w:before="0"/>
        <w:ind w:left="567"/>
        <w:jc w:val="left"/>
      </w:pPr>
      <w:r>
        <w:t xml:space="preserve">Via de Erfgoedwet kan een gebouw worden aangewezen als nationaal of internationaal beschermd cultuurgoed (monument) of als onderdeel van een cultuurhistorisch ensemble. Aanpassingen aan cultureel Erfgoed zijn toegestaan voor zover het gaat om gewoon onderhoud waarbij materiaal en kleur niet wijzigen en bij inpandige veranderingen van een onderdeel van het monument dat uit het oogpunt van monumentenzorg geen waarde heeft (Besluit omgevingsrecht, bijlage II, artikel 3a). In alle andere gevallen is bij aanpassing van een monument een omgevingsvergunning vereist. </w:t>
      </w:r>
    </w:p>
    <w:p w14:paraId="5258F230" w14:textId="77777777" w:rsidR="00407E33" w:rsidRDefault="00407E33" w:rsidP="00407E33">
      <w:pPr>
        <w:spacing w:before="0"/>
        <w:ind w:left="567"/>
        <w:jc w:val="left"/>
      </w:pPr>
    </w:p>
    <w:p w14:paraId="362610E1" w14:textId="7B71A878" w:rsidR="00407E33" w:rsidRDefault="00407E33" w:rsidP="00407E33">
      <w:pPr>
        <w:spacing w:before="0"/>
        <w:ind w:left="567"/>
        <w:jc w:val="left"/>
      </w:pPr>
      <w:r>
        <w:t xml:space="preserve">Na invoering van de Omgevingswet zijn de eisen voor aanpassingen aan monumenten geregeld via de Omgevingswet. </w:t>
      </w:r>
    </w:p>
    <w:p w14:paraId="4C16EFBD" w14:textId="77777777" w:rsidR="00407E33" w:rsidRDefault="00407E33" w:rsidP="00407E33">
      <w:pPr>
        <w:spacing w:before="0"/>
        <w:ind w:left="567"/>
        <w:jc w:val="left"/>
      </w:pPr>
    </w:p>
    <w:p w14:paraId="1561C889" w14:textId="77777777" w:rsidR="00407E33" w:rsidRDefault="00407E33" w:rsidP="00407E33">
      <w:pPr>
        <w:spacing w:before="0"/>
        <w:ind w:left="567"/>
        <w:jc w:val="left"/>
      </w:pPr>
      <w:r>
        <w:t xml:space="preserve">De eisen voor gebouwen die zijn aangewezen als cultureel erfgoed zijn nader toegelicht in </w:t>
      </w:r>
    </w:p>
    <w:p w14:paraId="6D624E05" w14:textId="78A12677" w:rsidR="00407E33" w:rsidRDefault="00407E33" w:rsidP="00407E33">
      <w:pPr>
        <w:spacing w:before="0"/>
        <w:ind w:left="567"/>
        <w:jc w:val="left"/>
      </w:pPr>
      <w:r>
        <w:t xml:space="preserve">§ </w:t>
      </w:r>
      <w:r>
        <w:fldChar w:fldCharType="begin"/>
      </w:r>
      <w:r>
        <w:instrText xml:space="preserve"> REF _Ref68626549 \r \h  \* MERGEFORMAT </w:instrText>
      </w:r>
      <w:r>
        <w:fldChar w:fldCharType="separate"/>
      </w:r>
      <w:r>
        <w:rPr>
          <w:rFonts w:hint="eastAsia"/>
          <w:cs/>
        </w:rPr>
        <w:t>‎</w:t>
      </w:r>
      <w:r>
        <w:t>4.2</w:t>
      </w:r>
      <w:r>
        <w:fldChar w:fldCharType="end"/>
      </w:r>
      <w:r>
        <w:t xml:space="preserve"> van BRL 1328-00.</w:t>
      </w:r>
    </w:p>
    <w:p w14:paraId="2D4FDC4B" w14:textId="3120F224" w:rsidR="00A45BD4" w:rsidRPr="00051303" w:rsidRDefault="00A45BD4" w:rsidP="00BE54D5">
      <w:pPr>
        <w:pStyle w:val="Kop2"/>
        <w:tabs>
          <w:tab w:val="num" w:pos="0"/>
        </w:tabs>
        <w:ind w:left="567" w:hanging="567"/>
        <w:rPr>
          <w:rFonts w:cs="Helvetica"/>
        </w:rPr>
      </w:pPr>
      <w:bookmarkStart w:id="9" w:name="_Toc104294924"/>
      <w:r w:rsidRPr="00051303">
        <w:rPr>
          <w:rFonts w:cs="Helvetica"/>
        </w:rPr>
        <w:t>Eisen te stellen aan conformiteit beoordelende instellingen</w:t>
      </w:r>
      <w:bookmarkEnd w:id="9"/>
    </w:p>
    <w:p w14:paraId="6BC2ECE7" w14:textId="77777777" w:rsidR="00A45BD4" w:rsidRPr="00051303" w:rsidRDefault="00A45BD4" w:rsidP="00E43CF8">
      <w:pPr>
        <w:spacing w:before="0"/>
        <w:ind w:left="567"/>
        <w:jc w:val="left"/>
        <w:rPr>
          <w:rFonts w:cs="Helvetica"/>
          <w:szCs w:val="21"/>
        </w:rPr>
      </w:pPr>
      <w:r w:rsidRPr="00051303">
        <w:rPr>
          <w:rFonts w:cs="Helvetica"/>
          <w:szCs w:val="21"/>
        </w:rPr>
        <w:t xml:space="preserve">Ten aanzien </w:t>
      </w:r>
      <w:r w:rsidRPr="00E43CF8">
        <w:t>van</w:t>
      </w:r>
      <w:r w:rsidRPr="00051303">
        <w:rPr>
          <w:rFonts w:cs="Helvetica"/>
          <w:szCs w:val="21"/>
        </w:rPr>
        <w:t xml:space="preserve"> de eisen die opgenomen zijn in deze </w:t>
      </w:r>
      <w:r w:rsidR="00B4346B" w:rsidRPr="00051303">
        <w:rPr>
          <w:rFonts w:cs="Helvetica"/>
          <w:szCs w:val="21"/>
        </w:rPr>
        <w:t>b</w:t>
      </w:r>
      <w:r w:rsidR="001A731F" w:rsidRPr="00051303">
        <w:rPr>
          <w:rFonts w:cs="Helvetica"/>
          <w:szCs w:val="21"/>
        </w:rPr>
        <w:t>eoordelingsrichtlijn</w:t>
      </w:r>
      <w:r w:rsidRPr="00051303">
        <w:rPr>
          <w:rFonts w:cs="Helvetica"/>
          <w:szCs w:val="21"/>
        </w:rPr>
        <w:t xml:space="preserve"> kan de aanvrager, in het kader van externe </w:t>
      </w:r>
      <w:r w:rsidR="0032553F" w:rsidRPr="00051303">
        <w:rPr>
          <w:rFonts w:cs="Helvetica"/>
          <w:szCs w:val="21"/>
        </w:rPr>
        <w:t>beoordeling</w:t>
      </w:r>
      <w:r w:rsidRPr="00051303">
        <w:rPr>
          <w:rFonts w:cs="Helvetica"/>
          <w:szCs w:val="21"/>
        </w:rPr>
        <w:t xml:space="preserve">, rapporten van conformiteit beoordelende instellingen overleggen om aan te tonen dat aan de eisen van deze </w:t>
      </w:r>
      <w:r w:rsidR="00B4346B" w:rsidRPr="00051303">
        <w:rPr>
          <w:rFonts w:cs="Helvetica"/>
          <w:szCs w:val="21"/>
        </w:rPr>
        <w:t xml:space="preserve">BRL </w:t>
      </w:r>
      <w:r w:rsidRPr="00051303">
        <w:rPr>
          <w:rFonts w:cs="Helvetica"/>
          <w:szCs w:val="21"/>
        </w:rPr>
        <w:t xml:space="preserve">wordt voldaan. Er zal moeten worden aangetoond dat de betreffende </w:t>
      </w:r>
      <w:r w:rsidRPr="00051303">
        <w:rPr>
          <w:rFonts w:cs="Helvetica"/>
          <w:color w:val="000000" w:themeColor="text1"/>
          <w:szCs w:val="21"/>
        </w:rPr>
        <w:t>inspectie-, analyse-, test- en/of evaluatie</w:t>
      </w:r>
      <w:r w:rsidRPr="00051303">
        <w:rPr>
          <w:rFonts w:cs="Helvetica"/>
          <w:szCs w:val="21"/>
        </w:rPr>
        <w:t>rapporten zijn opgesteld door een instelling die voor het betreffende onderwerp voldoet aan de betreffende accreditatienorm die van toepassing is, te weten:</w:t>
      </w:r>
    </w:p>
    <w:p w14:paraId="30075AF2" w14:textId="77777777" w:rsidR="00A45BD4" w:rsidRPr="00051303" w:rsidRDefault="00A45BD4" w:rsidP="00E43CF8">
      <w:pPr>
        <w:numPr>
          <w:ilvl w:val="0"/>
          <w:numId w:val="21"/>
        </w:numPr>
        <w:spacing w:before="0"/>
        <w:ind w:left="851" w:hanging="284"/>
        <w:rPr>
          <w:rFonts w:cs="Helvetica"/>
          <w:szCs w:val="21"/>
        </w:rPr>
      </w:pPr>
      <w:r w:rsidRPr="00051303">
        <w:rPr>
          <w:rFonts w:cs="Helvetica"/>
          <w:szCs w:val="21"/>
        </w:rPr>
        <w:t xml:space="preserve">NEN-EN-ISO/IEC </w:t>
      </w:r>
      <w:r w:rsidRPr="00E43CF8">
        <w:rPr>
          <w:rFonts w:cs="Helvetica"/>
          <w:color w:val="000000"/>
          <w:szCs w:val="21"/>
        </w:rPr>
        <w:t>17020</w:t>
      </w:r>
      <w:r w:rsidRPr="00051303">
        <w:rPr>
          <w:rFonts w:cs="Helvetica"/>
          <w:szCs w:val="21"/>
        </w:rPr>
        <w:t xml:space="preserve"> voor inspectie-instellingen</w:t>
      </w:r>
    </w:p>
    <w:p w14:paraId="2538C7AA" w14:textId="77777777" w:rsidR="00A45BD4" w:rsidRPr="00051303" w:rsidRDefault="00A45BD4" w:rsidP="00E43CF8">
      <w:pPr>
        <w:numPr>
          <w:ilvl w:val="0"/>
          <w:numId w:val="21"/>
        </w:numPr>
        <w:spacing w:before="0"/>
        <w:ind w:left="851" w:hanging="284"/>
        <w:rPr>
          <w:rFonts w:cs="Helvetica"/>
          <w:szCs w:val="21"/>
        </w:rPr>
      </w:pPr>
      <w:r w:rsidRPr="00051303">
        <w:rPr>
          <w:rFonts w:cs="Helvetica"/>
          <w:szCs w:val="21"/>
        </w:rPr>
        <w:t xml:space="preserve">NEN-EN-ISO/IEC </w:t>
      </w:r>
      <w:r w:rsidRPr="00E43CF8">
        <w:rPr>
          <w:rFonts w:cs="Helvetica"/>
          <w:color w:val="000000"/>
          <w:szCs w:val="21"/>
        </w:rPr>
        <w:t>17021</w:t>
      </w:r>
      <w:r w:rsidRPr="00051303">
        <w:rPr>
          <w:rFonts w:cs="Helvetica"/>
          <w:szCs w:val="21"/>
        </w:rPr>
        <w:t xml:space="preserve">-1 voor </w:t>
      </w:r>
      <w:r w:rsidR="00751918" w:rsidRPr="00051303">
        <w:rPr>
          <w:rFonts w:cs="Helvetica"/>
          <w:szCs w:val="21"/>
        </w:rPr>
        <w:t>instelling</w:t>
      </w:r>
      <w:r w:rsidRPr="00051303">
        <w:rPr>
          <w:rFonts w:cs="Helvetica"/>
          <w:szCs w:val="21"/>
        </w:rPr>
        <w:t xml:space="preserve">en die </w:t>
      </w:r>
      <w:r w:rsidRPr="00051303">
        <w:rPr>
          <w:rFonts w:cs="Helvetica"/>
          <w:color w:val="000000" w:themeColor="text1"/>
          <w:szCs w:val="21"/>
        </w:rPr>
        <w:t>management</w:t>
      </w:r>
      <w:r w:rsidRPr="00051303">
        <w:rPr>
          <w:rFonts w:cs="Helvetica"/>
          <w:szCs w:val="21"/>
        </w:rPr>
        <w:t xml:space="preserve">systemen </w:t>
      </w:r>
      <w:r w:rsidR="000262B3" w:rsidRPr="00051303">
        <w:rPr>
          <w:rFonts w:cs="Helvetica"/>
          <w:color w:val="000000" w:themeColor="text1"/>
          <w:szCs w:val="21"/>
        </w:rPr>
        <w:t>certificeren</w:t>
      </w:r>
    </w:p>
    <w:p w14:paraId="0E507EC1" w14:textId="77777777" w:rsidR="00A45BD4" w:rsidRPr="00051303" w:rsidRDefault="00A45BD4" w:rsidP="00E43CF8">
      <w:pPr>
        <w:numPr>
          <w:ilvl w:val="0"/>
          <w:numId w:val="21"/>
        </w:numPr>
        <w:spacing w:before="0"/>
        <w:ind w:left="851" w:hanging="284"/>
        <w:rPr>
          <w:rFonts w:cs="Helvetica"/>
          <w:szCs w:val="21"/>
        </w:rPr>
      </w:pPr>
      <w:r w:rsidRPr="00051303">
        <w:rPr>
          <w:rFonts w:cs="Helvetica"/>
          <w:szCs w:val="21"/>
        </w:rPr>
        <w:t xml:space="preserve">NEN-EN-ISO/IEC </w:t>
      </w:r>
      <w:r w:rsidRPr="00E43CF8">
        <w:rPr>
          <w:rFonts w:cs="Helvetica"/>
          <w:color w:val="000000"/>
          <w:szCs w:val="21"/>
        </w:rPr>
        <w:t>17025</w:t>
      </w:r>
      <w:r w:rsidRPr="00051303">
        <w:rPr>
          <w:rFonts w:cs="Helvetica"/>
          <w:szCs w:val="21"/>
        </w:rPr>
        <w:t xml:space="preserve"> voor laboratoria</w:t>
      </w:r>
    </w:p>
    <w:p w14:paraId="411B7C38" w14:textId="77777777" w:rsidR="00A45BD4" w:rsidRPr="00051303" w:rsidRDefault="00A45BD4" w:rsidP="00E43CF8">
      <w:pPr>
        <w:numPr>
          <w:ilvl w:val="0"/>
          <w:numId w:val="21"/>
        </w:numPr>
        <w:spacing w:before="0"/>
        <w:ind w:left="851" w:hanging="284"/>
        <w:rPr>
          <w:rFonts w:cs="Helvetica"/>
          <w:szCs w:val="21"/>
        </w:rPr>
      </w:pPr>
      <w:r w:rsidRPr="00051303">
        <w:rPr>
          <w:rFonts w:cs="Helvetica"/>
          <w:szCs w:val="21"/>
        </w:rPr>
        <w:t>NEN-EN-ISO/IEC</w:t>
      </w:r>
      <w:r w:rsidR="002A7CB3" w:rsidRPr="00051303">
        <w:rPr>
          <w:rFonts w:cs="Helvetica"/>
          <w:szCs w:val="21"/>
        </w:rPr>
        <w:t xml:space="preserve"> </w:t>
      </w:r>
      <w:r w:rsidRPr="00051303">
        <w:rPr>
          <w:rFonts w:cs="Helvetica"/>
          <w:szCs w:val="21"/>
        </w:rPr>
        <w:t xml:space="preserve">17065 voor </w:t>
      </w:r>
      <w:r w:rsidR="00751918" w:rsidRPr="00051303">
        <w:rPr>
          <w:rFonts w:cs="Helvetica"/>
          <w:szCs w:val="21"/>
        </w:rPr>
        <w:t>instelling</w:t>
      </w:r>
      <w:r w:rsidRPr="00051303">
        <w:rPr>
          <w:rFonts w:cs="Helvetica"/>
          <w:szCs w:val="21"/>
        </w:rPr>
        <w:t xml:space="preserve">en die producten, </w:t>
      </w:r>
      <w:r w:rsidRPr="00051303">
        <w:rPr>
          <w:rFonts w:cs="Helvetica"/>
          <w:color w:val="000000" w:themeColor="text1"/>
          <w:szCs w:val="21"/>
        </w:rPr>
        <w:t xml:space="preserve">processen en diensten </w:t>
      </w:r>
      <w:r w:rsidR="000262B3" w:rsidRPr="00051303">
        <w:rPr>
          <w:rFonts w:cs="Helvetica"/>
          <w:color w:val="000000" w:themeColor="text1"/>
          <w:szCs w:val="21"/>
        </w:rPr>
        <w:t>certificeren</w:t>
      </w:r>
    </w:p>
    <w:p w14:paraId="56793C78" w14:textId="77777777" w:rsidR="00A45BD4" w:rsidRPr="00051303" w:rsidRDefault="00C76EF4" w:rsidP="00E43CF8">
      <w:pPr>
        <w:spacing w:before="0"/>
        <w:ind w:left="567"/>
        <w:jc w:val="left"/>
        <w:rPr>
          <w:rFonts w:cs="Helvetica"/>
          <w:szCs w:val="21"/>
        </w:rPr>
      </w:pPr>
      <w:r w:rsidRPr="00051303">
        <w:rPr>
          <w:rFonts w:cs="Helvetica"/>
          <w:szCs w:val="21"/>
        </w:rPr>
        <w:t xml:space="preserve">Een instelling wordt </w:t>
      </w:r>
      <w:r w:rsidRPr="00E43CF8">
        <w:t>geacht</w:t>
      </w:r>
      <w:r w:rsidRPr="00051303">
        <w:rPr>
          <w:rFonts w:cs="Helvetica"/>
          <w:szCs w:val="21"/>
        </w:rPr>
        <w:t xml:space="preserve"> aan deze criteria te voldoen wanneer een accreditatie-certificaat voor het betreffende onderwerp kan worden overlegd, afgegeven door de Raad voor Accreditatie (RvA) of een andere accreditatieinstelling die geaccepteerd is als lid van een multilaterale overeenkomst inzake de wederzijdse erkenning en acceptatie van accreditatie, die binnen EA, IAF en ILAC zijn opgesteld.</w:t>
      </w:r>
      <w:r w:rsidR="00A45BD4" w:rsidRPr="00051303">
        <w:rPr>
          <w:rFonts w:cs="Helvetica"/>
          <w:szCs w:val="21"/>
        </w:rPr>
        <w:t xml:space="preserve"> Indien geen accreditatie-certificaat kan worden overlegd zal de </w:t>
      </w:r>
      <w:r w:rsidR="00751918" w:rsidRPr="00051303">
        <w:rPr>
          <w:rFonts w:cs="Helvetica"/>
          <w:szCs w:val="21"/>
        </w:rPr>
        <w:t>certificatie-instelling</w:t>
      </w:r>
      <w:r w:rsidR="00A45BD4" w:rsidRPr="00051303">
        <w:rPr>
          <w:rFonts w:cs="Helvetica"/>
          <w:szCs w:val="21"/>
        </w:rPr>
        <w:t xml:space="preserve"> zelf beoordelen of aan de accreditatiecriteria is voldaan.</w:t>
      </w:r>
    </w:p>
    <w:p w14:paraId="0411B66B" w14:textId="705E06CD" w:rsidR="00A45BD4" w:rsidRPr="00051303" w:rsidRDefault="00F77A7C" w:rsidP="00BE54D5">
      <w:pPr>
        <w:pStyle w:val="Kop2"/>
        <w:tabs>
          <w:tab w:val="num" w:pos="0"/>
        </w:tabs>
        <w:ind w:left="567" w:hanging="567"/>
        <w:rPr>
          <w:rFonts w:cs="Helvetica"/>
        </w:rPr>
      </w:pPr>
      <w:bookmarkStart w:id="10" w:name="_Toc104294925"/>
      <w:r w:rsidRPr="00BE54D5">
        <w:lastRenderedPageBreak/>
        <w:t>KOMO</w:t>
      </w:r>
      <w:r w:rsidRPr="00051303">
        <w:rPr>
          <w:rFonts w:cs="Helvetica"/>
        </w:rPr>
        <w:t>-p</w:t>
      </w:r>
      <w:r w:rsidR="00A45BD4" w:rsidRPr="00051303">
        <w:rPr>
          <w:rFonts w:cs="Helvetica"/>
        </w:rPr>
        <w:t>rocescertificaat</w:t>
      </w:r>
      <w:bookmarkEnd w:id="10"/>
    </w:p>
    <w:p w14:paraId="368FCCC9" w14:textId="65F51018" w:rsidR="001A558A" w:rsidRPr="00051303" w:rsidRDefault="001A558A" w:rsidP="00E43CF8">
      <w:pPr>
        <w:spacing w:before="0"/>
        <w:ind w:left="567"/>
        <w:jc w:val="left"/>
        <w:rPr>
          <w:rFonts w:cs="Helvetica"/>
        </w:rPr>
      </w:pPr>
      <w:r w:rsidRPr="00051303">
        <w:rPr>
          <w:rFonts w:cs="Helvetica"/>
          <w:szCs w:val="21"/>
        </w:rPr>
        <w:t xml:space="preserve">Op basis van deze </w:t>
      </w:r>
      <w:r w:rsidR="00E43CF8">
        <w:rPr>
          <w:rFonts w:cs="Helvetica"/>
          <w:szCs w:val="21"/>
        </w:rPr>
        <w:t xml:space="preserve">deel BRL </w:t>
      </w:r>
      <w:r w:rsidR="008B5B6E">
        <w:rPr>
          <w:rFonts w:cs="Helvetica"/>
          <w:szCs w:val="21"/>
        </w:rPr>
        <w:t xml:space="preserve">worden </w:t>
      </w:r>
      <w:r w:rsidRPr="00051303">
        <w:rPr>
          <w:rFonts w:cs="Helvetica"/>
          <w:szCs w:val="21"/>
        </w:rPr>
        <w:t>KOMO</w:t>
      </w:r>
      <w:r w:rsidR="00F77A7C" w:rsidRPr="00051303">
        <w:rPr>
          <w:rFonts w:cs="Helvetica"/>
          <w:szCs w:val="21"/>
        </w:rPr>
        <w:t>-</w:t>
      </w:r>
      <w:r w:rsidRPr="00051303">
        <w:rPr>
          <w:rFonts w:cs="Helvetica"/>
          <w:szCs w:val="21"/>
        </w:rPr>
        <w:t xml:space="preserve">procescertificaten afgegeven. De uitspraken in deze </w:t>
      </w:r>
      <w:r w:rsidR="00B4346B" w:rsidRPr="00051303">
        <w:rPr>
          <w:rFonts w:cs="Helvetica"/>
          <w:szCs w:val="21"/>
        </w:rPr>
        <w:t>p</w:t>
      </w:r>
      <w:r w:rsidRPr="00051303">
        <w:rPr>
          <w:rFonts w:cs="Helvetica"/>
          <w:szCs w:val="21"/>
        </w:rPr>
        <w:t>ro</w:t>
      </w:r>
      <w:r w:rsidR="00F77A7C" w:rsidRPr="00051303">
        <w:rPr>
          <w:rFonts w:cs="Helvetica"/>
          <w:szCs w:val="21"/>
        </w:rPr>
        <w:t>ces</w:t>
      </w:r>
      <w:r w:rsidRPr="00051303">
        <w:rPr>
          <w:rFonts w:cs="Helvetica"/>
          <w:szCs w:val="21"/>
        </w:rPr>
        <w:t xml:space="preserve">certificaten zijn gebaseerd op de hoofdstukken </w:t>
      </w:r>
      <w:r w:rsidR="00A656C1" w:rsidRPr="00051303">
        <w:rPr>
          <w:rFonts w:cs="Helvetica"/>
          <w:szCs w:val="21"/>
        </w:rPr>
        <w:t xml:space="preserve">3, 4, 5 en </w:t>
      </w:r>
      <w:r w:rsidRPr="00051303">
        <w:rPr>
          <w:rFonts w:cs="Helvetica"/>
          <w:szCs w:val="21"/>
        </w:rPr>
        <w:t xml:space="preserve">6 van </w:t>
      </w:r>
      <w:r w:rsidR="00E43CF8">
        <w:rPr>
          <w:rFonts w:cs="Helvetica"/>
          <w:szCs w:val="21"/>
        </w:rPr>
        <w:t xml:space="preserve">BRL </w:t>
      </w:r>
      <w:r w:rsidR="00407E33">
        <w:rPr>
          <w:rFonts w:cs="Helvetica"/>
          <w:szCs w:val="21"/>
        </w:rPr>
        <w:t>1328-00</w:t>
      </w:r>
      <w:r w:rsidR="00E43CF8">
        <w:rPr>
          <w:rFonts w:cs="Helvetica"/>
          <w:szCs w:val="21"/>
        </w:rPr>
        <w:t xml:space="preserve"> en deze deel</w:t>
      </w:r>
      <w:r w:rsidRPr="00051303">
        <w:rPr>
          <w:rFonts w:cs="Helvetica"/>
          <w:szCs w:val="21"/>
        </w:rPr>
        <w:t xml:space="preserve"> </w:t>
      </w:r>
      <w:r w:rsidR="00B4346B" w:rsidRPr="00051303">
        <w:rPr>
          <w:rFonts w:cs="Helvetica"/>
          <w:szCs w:val="21"/>
        </w:rPr>
        <w:t>BRL</w:t>
      </w:r>
      <w:r w:rsidRPr="00051303">
        <w:rPr>
          <w:rFonts w:cs="Helvetica"/>
        </w:rPr>
        <w:t>.</w:t>
      </w:r>
    </w:p>
    <w:p w14:paraId="5D4C0F1A" w14:textId="77777777" w:rsidR="00E43CF8" w:rsidRDefault="00E43CF8" w:rsidP="00E43CF8">
      <w:pPr>
        <w:spacing w:before="0"/>
        <w:ind w:left="567"/>
        <w:jc w:val="left"/>
        <w:rPr>
          <w:rFonts w:cs="Helvetica"/>
          <w:color w:val="000000" w:themeColor="text1"/>
          <w:szCs w:val="21"/>
        </w:rPr>
      </w:pPr>
    </w:p>
    <w:p w14:paraId="13894AA1" w14:textId="71E30B84" w:rsidR="00F9796A" w:rsidRPr="00051303" w:rsidRDefault="00F9796A" w:rsidP="00E43CF8">
      <w:pPr>
        <w:spacing w:before="0"/>
        <w:ind w:left="567"/>
        <w:jc w:val="left"/>
        <w:rPr>
          <w:rFonts w:cs="Helvetica"/>
          <w:color w:val="000000" w:themeColor="text1"/>
          <w:szCs w:val="21"/>
        </w:rPr>
      </w:pPr>
      <w:r w:rsidRPr="00051303">
        <w:rPr>
          <w:rFonts w:cs="Helvetica"/>
          <w:color w:val="000000" w:themeColor="text1"/>
          <w:szCs w:val="21"/>
        </w:rPr>
        <w:t xml:space="preserve">Het af te geven </w:t>
      </w:r>
      <w:r w:rsidR="00DB0CFE" w:rsidRPr="00051303">
        <w:rPr>
          <w:rFonts w:cs="Helvetica"/>
          <w:color w:val="000000" w:themeColor="text1"/>
          <w:szCs w:val="21"/>
        </w:rPr>
        <w:t>proces</w:t>
      </w:r>
      <w:r w:rsidRPr="00051303">
        <w:rPr>
          <w:rFonts w:cs="Helvetica"/>
          <w:color w:val="000000" w:themeColor="text1"/>
          <w:szCs w:val="21"/>
        </w:rPr>
        <w:t>certificaat moet overeen</w:t>
      </w:r>
      <w:r w:rsidRPr="00E43CF8">
        <w:t>komen</w:t>
      </w:r>
      <w:r w:rsidRPr="00051303">
        <w:rPr>
          <w:rFonts w:cs="Helvetica"/>
          <w:color w:val="000000" w:themeColor="text1"/>
          <w:szCs w:val="21"/>
        </w:rPr>
        <w:t xml:space="preserve"> met het </w:t>
      </w:r>
      <w:r w:rsidR="00DB0CFE" w:rsidRPr="00051303">
        <w:rPr>
          <w:rFonts w:cs="Helvetica"/>
          <w:color w:val="000000" w:themeColor="text1"/>
          <w:szCs w:val="21"/>
        </w:rPr>
        <w:t>model-proces</w:t>
      </w:r>
      <w:r w:rsidRPr="00051303">
        <w:rPr>
          <w:rFonts w:cs="Helvetica"/>
          <w:color w:val="000000" w:themeColor="text1"/>
          <w:szCs w:val="21"/>
        </w:rPr>
        <w:t xml:space="preserve">certificaat zoals dat </w:t>
      </w:r>
      <w:r w:rsidR="00DB0CFE" w:rsidRPr="00051303">
        <w:rPr>
          <w:rFonts w:cs="Helvetica"/>
          <w:color w:val="000000" w:themeColor="text1"/>
          <w:szCs w:val="21"/>
        </w:rPr>
        <w:t xml:space="preserve">voor deze </w:t>
      </w:r>
      <w:r w:rsidR="00B4346B" w:rsidRPr="00051303">
        <w:rPr>
          <w:rFonts w:cs="Helvetica"/>
          <w:szCs w:val="21"/>
        </w:rPr>
        <w:t xml:space="preserve">versie van de </w:t>
      </w:r>
      <w:r w:rsidR="00DB0CFE" w:rsidRPr="00051303">
        <w:rPr>
          <w:rFonts w:cs="Helvetica"/>
          <w:color w:val="000000" w:themeColor="text1"/>
          <w:szCs w:val="21"/>
        </w:rPr>
        <w:t xml:space="preserve">beoordelingsrichtlijn </w:t>
      </w:r>
      <w:r w:rsidRPr="00051303">
        <w:rPr>
          <w:rFonts w:cs="Helvetica"/>
          <w:color w:val="000000" w:themeColor="text1"/>
          <w:szCs w:val="21"/>
        </w:rPr>
        <w:t>op de website van KOMO (</w:t>
      </w:r>
      <w:hyperlink r:id="rId17" w:history="1">
        <w:r w:rsidRPr="00051303">
          <w:rPr>
            <w:rFonts w:cs="Helvetica"/>
            <w:color w:val="000000" w:themeColor="text1"/>
            <w:szCs w:val="21"/>
          </w:rPr>
          <w:t>www.KOMO.nl</w:t>
        </w:r>
      </w:hyperlink>
      <w:r w:rsidRPr="00051303">
        <w:rPr>
          <w:rFonts w:cs="Helvetica"/>
          <w:color w:val="000000" w:themeColor="text1"/>
          <w:szCs w:val="21"/>
        </w:rPr>
        <w:t xml:space="preserve">) </w:t>
      </w:r>
      <w:r w:rsidR="00DB0CFE" w:rsidRPr="00051303">
        <w:rPr>
          <w:rFonts w:cs="Helvetica"/>
          <w:color w:val="000000" w:themeColor="text1"/>
          <w:szCs w:val="21"/>
        </w:rPr>
        <w:t>wordt</w:t>
      </w:r>
      <w:r w:rsidRPr="00051303">
        <w:rPr>
          <w:rFonts w:cs="Helvetica"/>
          <w:color w:val="000000" w:themeColor="text1"/>
          <w:szCs w:val="21"/>
        </w:rPr>
        <w:t xml:space="preserve"> gepubliceerd</w:t>
      </w:r>
      <w:r w:rsidR="004E13A7" w:rsidRPr="00051303">
        <w:rPr>
          <w:rFonts w:cs="Helvetica"/>
          <w:color w:val="000000" w:themeColor="text1"/>
          <w:szCs w:val="21"/>
        </w:rPr>
        <w:t>.</w:t>
      </w:r>
    </w:p>
    <w:p w14:paraId="1500B4FE" w14:textId="76B07604" w:rsidR="00F9796A" w:rsidRDefault="00F9796A" w:rsidP="00BE54D5">
      <w:pPr>
        <w:pStyle w:val="Kop2"/>
        <w:tabs>
          <w:tab w:val="num" w:pos="0"/>
        </w:tabs>
        <w:ind w:left="567" w:hanging="567"/>
        <w:rPr>
          <w:rFonts w:cs="Helvetica"/>
          <w:color w:val="000000" w:themeColor="text1"/>
        </w:rPr>
      </w:pPr>
      <w:bookmarkStart w:id="11" w:name="_Toc104294926"/>
      <w:r w:rsidRPr="00051303">
        <w:rPr>
          <w:rFonts w:cs="Helvetica"/>
          <w:color w:val="000000" w:themeColor="text1"/>
        </w:rPr>
        <w:t>Merken en aanduidingen</w:t>
      </w:r>
      <w:bookmarkEnd w:id="11"/>
    </w:p>
    <w:p w14:paraId="0BD8FB43" w14:textId="793FBC7B" w:rsidR="00864737" w:rsidRPr="00051303" w:rsidRDefault="00864737" w:rsidP="00864737">
      <w:pPr>
        <w:spacing w:before="0"/>
        <w:ind w:left="567"/>
        <w:jc w:val="left"/>
        <w:rPr>
          <w:rFonts w:cs="Helvetica"/>
          <w:szCs w:val="21"/>
        </w:rPr>
      </w:pPr>
      <w:r w:rsidRPr="00051303">
        <w:rPr>
          <w:rFonts w:cs="Helvetica"/>
          <w:szCs w:val="21"/>
        </w:rPr>
        <w:t xml:space="preserve">In de </w:t>
      </w:r>
      <w:r w:rsidRPr="0094488D">
        <w:t>contractstukken</w:t>
      </w:r>
      <w:r w:rsidRPr="00051303">
        <w:rPr>
          <w:rFonts w:cs="Helvetica"/>
          <w:szCs w:val="21"/>
        </w:rPr>
        <w:t xml:space="preserve"> inzake </w:t>
      </w:r>
      <w:r>
        <w:rPr>
          <w:rFonts w:cs="Helvetica"/>
          <w:szCs w:val="21"/>
        </w:rPr>
        <w:t>het aanbrengen van het buitengevelisolatiesysteem</w:t>
      </w:r>
      <w:r w:rsidRPr="00051303">
        <w:rPr>
          <w:rFonts w:cs="Helvetica"/>
          <w:szCs w:val="21"/>
        </w:rPr>
        <w:t xml:space="preserve"> wordt vermeld:</w:t>
      </w:r>
    </w:p>
    <w:p w14:paraId="1E2BE613" w14:textId="77777777" w:rsidR="00864737" w:rsidRPr="00051303" w:rsidRDefault="00864737" w:rsidP="00864737">
      <w:pPr>
        <w:spacing w:before="0"/>
        <w:ind w:left="567"/>
        <w:jc w:val="left"/>
        <w:rPr>
          <w:rFonts w:cs="Helvetica"/>
          <w:szCs w:val="21"/>
        </w:rPr>
      </w:pPr>
      <w:r w:rsidRPr="0094488D">
        <w:t>Uitvoering</w:t>
      </w:r>
      <w:r w:rsidRPr="00051303">
        <w:rPr>
          <w:rFonts w:cs="Helvetica"/>
          <w:szCs w:val="21"/>
        </w:rPr>
        <w:t xml:space="preserve"> onder KOMO</w:t>
      </w:r>
      <w:r w:rsidRPr="00051303">
        <w:rPr>
          <w:rFonts w:cs="Helvetica"/>
          <w:szCs w:val="21"/>
          <w:vertAlign w:val="superscript"/>
        </w:rPr>
        <w:t>®</w:t>
      </w:r>
      <w:r w:rsidRPr="00051303">
        <w:rPr>
          <w:rFonts w:cs="Helvetica"/>
          <w:szCs w:val="21"/>
        </w:rPr>
        <w:t>-procescertificaat «</w:t>
      </w:r>
      <w:r w:rsidRPr="00051303">
        <w:rPr>
          <w:rFonts w:cs="Helvetica"/>
          <w:i/>
          <w:szCs w:val="21"/>
        </w:rPr>
        <w:t>KV-nummer</w:t>
      </w:r>
      <w:r w:rsidRPr="00051303">
        <w:rPr>
          <w:rFonts w:cs="Helvetica"/>
          <w:szCs w:val="21"/>
        </w:rPr>
        <w:t>».</w:t>
      </w:r>
    </w:p>
    <w:p w14:paraId="15262B3D" w14:textId="77777777" w:rsidR="00864737" w:rsidRDefault="00864737" w:rsidP="00864737">
      <w:pPr>
        <w:spacing w:before="0"/>
        <w:ind w:left="567"/>
        <w:jc w:val="left"/>
        <w:rPr>
          <w:rFonts w:cs="Helvetica"/>
          <w:szCs w:val="18"/>
        </w:rPr>
      </w:pPr>
    </w:p>
    <w:p w14:paraId="74558FCF" w14:textId="29C48CCA" w:rsidR="00864737" w:rsidRPr="00051303" w:rsidRDefault="00864737" w:rsidP="00864737">
      <w:pPr>
        <w:spacing w:before="0"/>
        <w:ind w:left="567"/>
        <w:jc w:val="left"/>
        <w:rPr>
          <w:rFonts w:cs="Helvetica"/>
        </w:rPr>
      </w:pPr>
      <w:r w:rsidRPr="00051303">
        <w:rPr>
          <w:rFonts w:cs="Helvetica"/>
          <w:szCs w:val="18"/>
        </w:rPr>
        <w:t xml:space="preserve">Op de </w:t>
      </w:r>
      <w:r w:rsidRPr="0094488D">
        <w:t>documenten</w:t>
      </w:r>
      <w:r w:rsidRPr="00051303">
        <w:rPr>
          <w:rFonts w:cs="Helvetica"/>
          <w:szCs w:val="18"/>
        </w:rPr>
        <w:t xml:space="preserve"> die betrekking hebben op de uitvoering en op het resultaat van het </w:t>
      </w:r>
      <w:proofErr w:type="spellStart"/>
      <w:r>
        <w:rPr>
          <w:rFonts w:cs="Helvetica"/>
          <w:szCs w:val="21"/>
        </w:rPr>
        <w:t>het</w:t>
      </w:r>
      <w:proofErr w:type="spellEnd"/>
      <w:r>
        <w:rPr>
          <w:rFonts w:cs="Helvetica"/>
          <w:szCs w:val="21"/>
        </w:rPr>
        <w:t xml:space="preserve"> aanbrengen van het buitengevelisolatiesysteem</w:t>
      </w:r>
      <w:r w:rsidRPr="00051303">
        <w:rPr>
          <w:rFonts w:cs="Helvetica"/>
          <w:szCs w:val="21"/>
        </w:rPr>
        <w:t xml:space="preserve"> </w:t>
      </w:r>
      <w:r w:rsidRPr="00051303">
        <w:rPr>
          <w:rFonts w:cs="Helvetica"/>
          <w:szCs w:val="18"/>
        </w:rPr>
        <w:t xml:space="preserve">mag het </w:t>
      </w:r>
      <w:r w:rsidRPr="00051303">
        <w:rPr>
          <w:rFonts w:cs="Helvetica"/>
        </w:rPr>
        <w:t xml:space="preserve">KOMO-beeldmerk of het KOMO-woordmerk worden aangebracht gevolgd door het certificaatnummer. </w:t>
      </w:r>
    </w:p>
    <w:p w14:paraId="117AF170" w14:textId="77777777" w:rsidR="00864737" w:rsidRDefault="00864737" w:rsidP="00864737">
      <w:pPr>
        <w:spacing w:before="0"/>
        <w:ind w:left="567"/>
        <w:jc w:val="left"/>
        <w:rPr>
          <w:rFonts w:cs="Helvetica"/>
        </w:rPr>
      </w:pPr>
    </w:p>
    <w:p w14:paraId="348D0545" w14:textId="77777777" w:rsidR="00864737" w:rsidRDefault="00864737" w:rsidP="00864737">
      <w:pPr>
        <w:spacing w:before="0"/>
        <w:ind w:left="567"/>
        <w:jc w:val="left"/>
        <w:rPr>
          <w:rFonts w:cs="Helvetica"/>
        </w:rPr>
      </w:pPr>
      <w:r w:rsidRPr="00051303">
        <w:rPr>
          <w:rFonts w:cs="Helvetica"/>
        </w:rPr>
        <w:t xml:space="preserve">De </w:t>
      </w:r>
      <w:r w:rsidRPr="0094488D">
        <w:t>uitvoering</w:t>
      </w:r>
      <w:r w:rsidRPr="00051303">
        <w:rPr>
          <w:rFonts w:cs="Helvetica"/>
        </w:rPr>
        <w:t xml:space="preserve"> van het beeldmerk is als volgt:</w:t>
      </w:r>
    </w:p>
    <w:p w14:paraId="210FE8A8" w14:textId="77777777" w:rsidR="00864737" w:rsidRPr="00051303" w:rsidRDefault="00864737" w:rsidP="00864737">
      <w:pPr>
        <w:spacing w:before="0"/>
        <w:ind w:left="567"/>
        <w:jc w:val="left"/>
        <w:rPr>
          <w:rFonts w:cs="Helvetica"/>
          <w:szCs w:val="18"/>
        </w:rPr>
      </w:pPr>
      <w:r>
        <w:rPr>
          <w:noProof/>
        </w:rPr>
        <w:drawing>
          <wp:inline distT="0" distB="0" distL="0" distR="0" wp14:anchorId="6A153576" wp14:editId="4AB0D6BE">
            <wp:extent cx="576072" cy="502920"/>
            <wp:effectExtent l="0" t="0" r="0" b="0"/>
            <wp:docPr id="5" name="Afbeelding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6072" cy="502920"/>
                    </a:xfrm>
                    <a:prstGeom prst="rect">
                      <a:avLst/>
                    </a:prstGeom>
                  </pic:spPr>
                </pic:pic>
              </a:graphicData>
            </a:graphic>
          </wp:inline>
        </w:drawing>
      </w:r>
    </w:p>
    <w:p w14:paraId="7A5D3E88" w14:textId="77777777" w:rsidR="00864737" w:rsidRDefault="00864737" w:rsidP="00864737">
      <w:pPr>
        <w:ind w:left="567"/>
        <w:jc w:val="left"/>
        <w:rPr>
          <w:i/>
          <w:sz w:val="16"/>
          <w:szCs w:val="16"/>
          <w:highlight w:val="lightGray"/>
        </w:rPr>
      </w:pPr>
    </w:p>
    <w:p w14:paraId="6634EEE0" w14:textId="77777777" w:rsidR="00864737" w:rsidRPr="00051303" w:rsidRDefault="00864737" w:rsidP="00864737">
      <w:pPr>
        <w:spacing w:before="0"/>
        <w:ind w:left="567"/>
        <w:jc w:val="left"/>
        <w:rPr>
          <w:rFonts w:cs="Helvetica"/>
        </w:rPr>
      </w:pPr>
      <w:r w:rsidRPr="00051303">
        <w:rPr>
          <w:rFonts w:cs="Helvetica"/>
        </w:rPr>
        <w:t>De uitvoering van het KOMO-woordmerk is als volgt:</w:t>
      </w:r>
    </w:p>
    <w:p w14:paraId="17BCF0CD" w14:textId="77777777" w:rsidR="00864737" w:rsidRPr="007B37D2" w:rsidRDefault="00864737" w:rsidP="00864737">
      <w:pPr>
        <w:spacing w:before="0"/>
        <w:ind w:left="567"/>
        <w:jc w:val="left"/>
        <w:rPr>
          <w:rFonts w:cs="Helvetica"/>
          <w:sz w:val="40"/>
          <w:szCs w:val="40"/>
          <w:vertAlign w:val="superscript"/>
        </w:rPr>
      </w:pPr>
      <w:r w:rsidRPr="007B37D2">
        <w:rPr>
          <w:sz w:val="40"/>
          <w:szCs w:val="40"/>
        </w:rPr>
        <w:t>KOMO</w:t>
      </w:r>
      <w:r w:rsidRPr="007B37D2">
        <w:rPr>
          <w:rFonts w:cs="Helvetica"/>
          <w:sz w:val="40"/>
          <w:szCs w:val="40"/>
          <w:vertAlign w:val="superscript"/>
        </w:rPr>
        <w:t>®</w:t>
      </w:r>
    </w:p>
    <w:p w14:paraId="466EB1C1" w14:textId="77777777" w:rsidR="00864737" w:rsidRDefault="00864737" w:rsidP="00864737">
      <w:pPr>
        <w:spacing w:before="0"/>
        <w:ind w:left="567"/>
        <w:jc w:val="left"/>
        <w:rPr>
          <w:rFonts w:cs="Helvetica"/>
        </w:rPr>
      </w:pPr>
    </w:p>
    <w:p w14:paraId="1FA60551" w14:textId="77777777" w:rsidR="00864737" w:rsidRPr="00051303" w:rsidRDefault="00864737" w:rsidP="00864737">
      <w:pPr>
        <w:spacing w:before="0"/>
        <w:ind w:left="567"/>
        <w:jc w:val="left"/>
        <w:rPr>
          <w:rFonts w:cs="Helvetica"/>
        </w:rPr>
      </w:pPr>
      <w:r w:rsidRPr="0052083C">
        <w:rPr>
          <w:rFonts w:cs="Helvetica"/>
        </w:rPr>
        <w:t>Daarnaast mag een QR-merk worden aangebracht dat verwijst naar de gegevens van het betreffende KOMO-</w:t>
      </w:r>
      <w:r>
        <w:rPr>
          <w:rFonts w:cs="Helvetica"/>
        </w:rPr>
        <w:t>proces</w:t>
      </w:r>
      <w:r w:rsidRPr="0052083C">
        <w:rPr>
          <w:rFonts w:cs="Helvetica"/>
        </w:rPr>
        <w:t>certificaat op de website van KOMO.</w:t>
      </w:r>
    </w:p>
    <w:p w14:paraId="3F26C3DA" w14:textId="77777777" w:rsidR="00864737" w:rsidRDefault="00864737" w:rsidP="00864737">
      <w:pPr>
        <w:spacing w:before="0"/>
        <w:ind w:left="567"/>
        <w:jc w:val="left"/>
        <w:rPr>
          <w:rFonts w:cs="Helvetica"/>
        </w:rPr>
      </w:pPr>
    </w:p>
    <w:p w14:paraId="4D344A5A" w14:textId="77777777" w:rsidR="00864737" w:rsidRPr="00D85922" w:rsidRDefault="00864737" w:rsidP="00864737">
      <w:pPr>
        <w:spacing w:before="0"/>
        <w:ind w:left="567"/>
        <w:jc w:val="left"/>
        <w:rPr>
          <w:sz w:val="20"/>
          <w:szCs w:val="20"/>
        </w:rPr>
      </w:pPr>
      <w:r w:rsidRPr="00051303">
        <w:rPr>
          <w:rFonts w:cs="Helvetica"/>
        </w:rPr>
        <w:t xml:space="preserve">Na afgifte </w:t>
      </w:r>
      <w:r w:rsidRPr="0094488D">
        <w:t>van</w:t>
      </w:r>
      <w:r w:rsidRPr="00051303">
        <w:rPr>
          <w:rFonts w:cs="Helvetica"/>
        </w:rPr>
        <w:t xml:space="preserve"> het KOMO-certificaat mag door de KOMO-certificaathouder dit KOMO-beeldmerk ook worden gebruikt bij zijn publieke uitingen t.a.v. zijn KOMO-gecertificeerde activiteiten zoals aangegeven in het “Reglement voor het gebruik van de KOMO-merken” zoals dat voor certificaathouders wordt gepubliceerd op de KOMO-website.</w:t>
      </w:r>
    </w:p>
    <w:p w14:paraId="4334A3ED" w14:textId="24F3E264" w:rsidR="00D968C8" w:rsidRPr="00C91A48" w:rsidRDefault="00D968C8" w:rsidP="00C91A48">
      <w:pPr>
        <w:pStyle w:val="Kop1"/>
        <w:spacing w:before="0" w:after="360"/>
        <w:ind w:left="567" w:hanging="567"/>
        <w:rPr>
          <w:rFonts w:cs="Helvetica"/>
        </w:rPr>
      </w:pPr>
      <w:r w:rsidRPr="00051303">
        <w:br w:type="page"/>
      </w:r>
      <w:bookmarkStart w:id="12" w:name="_Toc104294927"/>
      <w:r w:rsidRPr="00C91A48">
        <w:rPr>
          <w:rFonts w:cs="Helvetica"/>
        </w:rPr>
        <w:lastRenderedPageBreak/>
        <w:t>Terminologie</w:t>
      </w:r>
      <w:bookmarkEnd w:id="12"/>
    </w:p>
    <w:p w14:paraId="63475BAD" w14:textId="77777777" w:rsidR="00125877" w:rsidRDefault="00125877" w:rsidP="00194871">
      <w:pPr>
        <w:ind w:left="567"/>
      </w:pPr>
      <w:r w:rsidRPr="001E13C4">
        <w:t>Zie de begrippenlijst op de website van de Stichting KOMO (</w:t>
      </w:r>
      <w:hyperlink r:id="rId19" w:history="1">
        <w:r w:rsidRPr="001E13C4">
          <w:rPr>
            <w:rStyle w:val="Hyperlink"/>
            <w:rFonts w:cs="Helvetica"/>
          </w:rPr>
          <w:t>www.komo.nl</w:t>
        </w:r>
      </w:hyperlink>
      <w:r w:rsidRPr="001E13C4">
        <w:t>)</w:t>
      </w:r>
      <w:r>
        <w:t xml:space="preserve"> </w:t>
      </w:r>
      <w:r w:rsidRPr="001E13C4">
        <w:t xml:space="preserve">voor een verklaring van de terminologie zoals die in deze KOMO-beoordelingsrichtlijn gebruikt wordt voor certificatie. </w:t>
      </w:r>
    </w:p>
    <w:p w14:paraId="4394D71C" w14:textId="0855B4D9" w:rsidR="00125877" w:rsidRDefault="00125877" w:rsidP="00125877">
      <w:pPr>
        <w:ind w:left="567"/>
      </w:pPr>
      <w:r w:rsidRPr="001E13C4">
        <w:t xml:space="preserve">Voor begrippen die niet nader zijn gedefinieerd in </w:t>
      </w:r>
      <w:r>
        <w:t>deze</w:t>
      </w:r>
      <w:r w:rsidRPr="001E13C4">
        <w:t xml:space="preserve"> BRL, wordt verwezen naar het Bouwbesluit </w:t>
      </w:r>
      <w:r>
        <w:t xml:space="preserve">2012 </w:t>
      </w:r>
      <w:r w:rsidRPr="001E13C4">
        <w:t>en de in Nederlandse normen en voorschriften gehanteerde definities en terminologieën.</w:t>
      </w:r>
    </w:p>
    <w:p w14:paraId="3FA0CC3A" w14:textId="1202C762" w:rsidR="00DC2BA3" w:rsidRDefault="00125877" w:rsidP="00125877">
      <w:pPr>
        <w:ind w:left="567"/>
      </w:pPr>
      <w:r>
        <w:t>Zie voor de beschrijving van de algemene termen en begrippen in het kader van de verwerking van in-situ vervaardigde buitengevelisolatiesystemen, de gelijknamige paragraaf in BRL 1328-0</w:t>
      </w:r>
      <w:r w:rsidR="00546341">
        <w:t>0</w:t>
      </w:r>
      <w:r>
        <w:t>.</w:t>
      </w:r>
    </w:p>
    <w:p w14:paraId="63423D8D" w14:textId="4554F25F" w:rsidR="009B3DE7" w:rsidRPr="00051303" w:rsidRDefault="00E43184" w:rsidP="00C91A48">
      <w:pPr>
        <w:pStyle w:val="Kop1"/>
        <w:spacing w:before="0" w:after="360"/>
        <w:ind w:left="567" w:hanging="567"/>
        <w:rPr>
          <w:rFonts w:cs="Helvetica"/>
        </w:rPr>
      </w:pPr>
      <w:bookmarkStart w:id="13" w:name="_Toc521394535"/>
      <w:bookmarkStart w:id="14" w:name="_Toc522005297"/>
      <w:bookmarkStart w:id="15" w:name="_Toc104294928"/>
      <w:r w:rsidRPr="00051303">
        <w:rPr>
          <w:rFonts w:cs="Helvetica"/>
        </w:rPr>
        <w:t>Eisen aan te verwerken</w:t>
      </w:r>
      <w:r w:rsidRPr="00964B5B">
        <w:rPr>
          <w:rFonts w:cs="Helvetica"/>
        </w:rPr>
        <w:t xml:space="preserve"> </w:t>
      </w:r>
      <w:r w:rsidRPr="00051303">
        <w:rPr>
          <w:rFonts w:cs="Helvetica"/>
        </w:rPr>
        <w:t>producten en</w:t>
      </w:r>
      <w:r w:rsidR="009F4DEF" w:rsidRPr="00051303">
        <w:rPr>
          <w:rFonts w:cs="Helvetica"/>
        </w:rPr>
        <w:t>/of</w:t>
      </w:r>
      <w:r w:rsidRPr="00051303">
        <w:rPr>
          <w:rFonts w:cs="Helvetica"/>
        </w:rPr>
        <w:t xml:space="preserve"> materialen</w:t>
      </w:r>
      <w:bookmarkEnd w:id="13"/>
      <w:bookmarkEnd w:id="14"/>
      <w:bookmarkEnd w:id="15"/>
    </w:p>
    <w:p w14:paraId="2AA33732" w14:textId="601AFA39" w:rsidR="003D4550" w:rsidRPr="004F3BD3" w:rsidRDefault="003D4550" w:rsidP="00194871">
      <w:r w:rsidRPr="004F3BD3">
        <w:t xml:space="preserve">Voor de eisen aan te verwerken producten en/of materialen als onderdeel van het in-situ te vervaardigen buitengevelisolatiesysteem wordt verwezen naar de gelijknamige paragraaf in </w:t>
      </w:r>
      <w:r w:rsidR="004F3BD3" w:rsidRPr="004F3BD3">
        <w:t>deel BRL 1328-01.</w:t>
      </w:r>
    </w:p>
    <w:p w14:paraId="21A8EDFE" w14:textId="0C648999" w:rsidR="004F3BD3" w:rsidRPr="004F3BD3" w:rsidRDefault="004F3BD3" w:rsidP="00194871">
      <w:r>
        <w:t>Voor de eisen aan te verwerken producten en/of materialen als onderdeel van de gelijmde buitenafwerking met strips wordt verwezen naar de gelijknamige paragraaf in deel BRL 1330-03.</w:t>
      </w:r>
    </w:p>
    <w:p w14:paraId="47812E1C" w14:textId="28B248DC" w:rsidR="00D968C8" w:rsidRPr="00051303" w:rsidRDefault="00D968C8" w:rsidP="00C91A48">
      <w:pPr>
        <w:pStyle w:val="Kop1"/>
        <w:spacing w:before="0" w:after="360"/>
        <w:ind w:left="567" w:hanging="567"/>
        <w:rPr>
          <w:rFonts w:cs="Helvetica"/>
        </w:rPr>
      </w:pPr>
      <w:bookmarkStart w:id="16" w:name="_Toc104294929"/>
      <w:r w:rsidRPr="00051303">
        <w:rPr>
          <w:rFonts w:cs="Helvetica"/>
        </w:rPr>
        <w:t xml:space="preserve">Eisen aan het </w:t>
      </w:r>
      <w:r w:rsidR="00E01A76" w:rsidRPr="00051303">
        <w:rPr>
          <w:rFonts w:cs="Helvetica"/>
        </w:rPr>
        <w:t xml:space="preserve">eindresultaat van het </w:t>
      </w:r>
      <w:r w:rsidR="00F93F01" w:rsidRPr="00051303">
        <w:rPr>
          <w:rFonts w:cs="Helvetica"/>
        </w:rPr>
        <w:t>proces</w:t>
      </w:r>
      <w:r w:rsidR="008D1DA2" w:rsidRPr="00051303">
        <w:rPr>
          <w:rFonts w:cs="Helvetica"/>
        </w:rPr>
        <w:t xml:space="preserve"> van uitvoering</w:t>
      </w:r>
      <w:bookmarkEnd w:id="16"/>
    </w:p>
    <w:p w14:paraId="41D2B6B2" w14:textId="09AE91DB" w:rsidR="00D968C8" w:rsidRDefault="00D968C8" w:rsidP="00031CA8">
      <w:pPr>
        <w:spacing w:before="0"/>
        <w:ind w:left="567"/>
        <w:jc w:val="left"/>
        <w:rPr>
          <w:rFonts w:cs="Helvetica"/>
          <w:szCs w:val="21"/>
        </w:rPr>
      </w:pPr>
      <w:r w:rsidRPr="00051303">
        <w:rPr>
          <w:rFonts w:cs="Helvetica"/>
          <w:szCs w:val="21"/>
        </w:rPr>
        <w:t xml:space="preserve">In dit hoofdstuk </w:t>
      </w:r>
      <w:r w:rsidR="00305461">
        <w:rPr>
          <w:rFonts w:cs="Helvetica"/>
          <w:szCs w:val="21"/>
        </w:rPr>
        <w:t xml:space="preserve">in BRL 1328-55 </w:t>
      </w:r>
      <w:r w:rsidRPr="00051303">
        <w:rPr>
          <w:rFonts w:cs="Helvetica"/>
          <w:szCs w:val="21"/>
        </w:rPr>
        <w:t xml:space="preserve">zijn de eisen </w:t>
      </w:r>
      <w:r w:rsidR="00E01A76" w:rsidRPr="00051303">
        <w:rPr>
          <w:rFonts w:cs="Helvetica"/>
          <w:szCs w:val="21"/>
        </w:rPr>
        <w:t xml:space="preserve">t.a.v. het eindresultaat van het </w:t>
      </w:r>
      <w:r w:rsidR="00825516" w:rsidRPr="00051303">
        <w:rPr>
          <w:rFonts w:cs="Helvetica"/>
          <w:szCs w:val="21"/>
        </w:rPr>
        <w:t>realisatie</w:t>
      </w:r>
      <w:r w:rsidR="00F93F01" w:rsidRPr="00051303">
        <w:rPr>
          <w:rFonts w:cs="Helvetica"/>
          <w:szCs w:val="21"/>
        </w:rPr>
        <w:t>proces</w:t>
      </w:r>
      <w:r w:rsidR="008D1DA2" w:rsidRPr="00051303">
        <w:rPr>
          <w:rFonts w:cs="Helvetica"/>
          <w:szCs w:val="21"/>
        </w:rPr>
        <w:t xml:space="preserve"> </w:t>
      </w:r>
      <w:r w:rsidRPr="00051303">
        <w:rPr>
          <w:rFonts w:cs="Helvetica"/>
          <w:szCs w:val="21"/>
        </w:rPr>
        <w:t xml:space="preserve">opgenomen, waaraan moet </w:t>
      </w:r>
      <w:r w:rsidR="00E01A76" w:rsidRPr="00051303">
        <w:rPr>
          <w:rFonts w:cs="Helvetica"/>
          <w:szCs w:val="21"/>
        </w:rPr>
        <w:t xml:space="preserve">worden </w:t>
      </w:r>
      <w:r w:rsidRPr="00051303">
        <w:rPr>
          <w:rFonts w:cs="Helvetica"/>
          <w:szCs w:val="21"/>
        </w:rPr>
        <w:t>vold</w:t>
      </w:r>
      <w:r w:rsidR="00E01A76" w:rsidRPr="00051303">
        <w:rPr>
          <w:rFonts w:cs="Helvetica"/>
          <w:szCs w:val="21"/>
        </w:rPr>
        <w:t>aan</w:t>
      </w:r>
      <w:r w:rsidR="009A7E9C" w:rsidRPr="00051303">
        <w:rPr>
          <w:rFonts w:cs="Helvetica"/>
          <w:szCs w:val="21"/>
        </w:rPr>
        <w:t>, evenals de bepalingsmethoden om vast te stellen dat aan deze eisen wordt voldaan.</w:t>
      </w:r>
    </w:p>
    <w:p w14:paraId="091E2AEB" w14:textId="21DC2EA5" w:rsidR="006D453F" w:rsidRDefault="006D453F" w:rsidP="00031CA8">
      <w:pPr>
        <w:spacing w:before="0"/>
        <w:ind w:left="567"/>
        <w:jc w:val="left"/>
        <w:rPr>
          <w:rFonts w:cs="Helvetica"/>
          <w:szCs w:val="21"/>
        </w:rPr>
      </w:pPr>
    </w:p>
    <w:p w14:paraId="16F63720" w14:textId="684DF7A5" w:rsidR="006D453F" w:rsidRDefault="006D453F" w:rsidP="00031CA8">
      <w:pPr>
        <w:spacing w:before="0"/>
        <w:ind w:left="567"/>
        <w:jc w:val="left"/>
        <w:rPr>
          <w:rFonts w:cs="Helvetica"/>
          <w:szCs w:val="21"/>
        </w:rPr>
      </w:pPr>
      <w:r>
        <w:rPr>
          <w:rFonts w:cs="Helvetica"/>
          <w:szCs w:val="21"/>
        </w:rPr>
        <w:t>Voor de in-situ verlijming van strips als buitenafwerking verwijst de BRL 1328-55 naar de BRL 1330-03 waardoor voor de in-situ verlijming van strips als buitenafwerking feitelijk moet worden voldaan aan de eisen die BRL 1330-03 daarvoor stelt.</w:t>
      </w:r>
    </w:p>
    <w:p w14:paraId="673684E2" w14:textId="3194BA8E" w:rsidR="00FB6DDF" w:rsidRDefault="00FB6DDF" w:rsidP="00031CA8">
      <w:pPr>
        <w:spacing w:before="0"/>
        <w:ind w:left="567"/>
        <w:jc w:val="left"/>
        <w:rPr>
          <w:rFonts w:cs="Helvetica"/>
          <w:szCs w:val="21"/>
        </w:rPr>
      </w:pPr>
    </w:p>
    <w:p w14:paraId="31C59501" w14:textId="76C6765F" w:rsidR="00FB6DDF" w:rsidRPr="00051303" w:rsidRDefault="0034270C" w:rsidP="00031CA8">
      <w:pPr>
        <w:spacing w:before="0"/>
        <w:ind w:left="567"/>
        <w:jc w:val="left"/>
        <w:rPr>
          <w:rFonts w:cs="Helvetica"/>
          <w:szCs w:val="21"/>
        </w:rPr>
      </w:pPr>
      <w:r>
        <w:rPr>
          <w:rFonts w:cs="Helvetica"/>
          <w:szCs w:val="21"/>
        </w:rPr>
        <w:t>zie verder de gelijknamige paragraaf in deel-BRL 1328-01.</w:t>
      </w:r>
    </w:p>
    <w:p w14:paraId="613FA2BD" w14:textId="7360CB62" w:rsidR="00E01A76" w:rsidRPr="00051303" w:rsidRDefault="00E01A76" w:rsidP="00BE54D5">
      <w:pPr>
        <w:pStyle w:val="Kop2"/>
        <w:tabs>
          <w:tab w:val="num" w:pos="0"/>
        </w:tabs>
        <w:ind w:left="567" w:hanging="567"/>
        <w:rPr>
          <w:rFonts w:cs="Helvetica"/>
        </w:rPr>
      </w:pPr>
      <w:bookmarkStart w:id="17" w:name="_Toc104294930"/>
      <w:r w:rsidRPr="00051303">
        <w:rPr>
          <w:rFonts w:cs="Helvetica"/>
        </w:rPr>
        <w:t xml:space="preserve">Eisen </w:t>
      </w:r>
      <w:r w:rsidR="00825516" w:rsidRPr="00BE54D5">
        <w:t>op</w:t>
      </w:r>
      <w:r w:rsidR="00825516" w:rsidRPr="00051303">
        <w:rPr>
          <w:rFonts w:cs="Helvetica"/>
        </w:rPr>
        <w:t xml:space="preserve"> grond van het </w:t>
      </w:r>
      <w:r w:rsidRPr="00051303">
        <w:rPr>
          <w:rFonts w:cs="Helvetica"/>
        </w:rPr>
        <w:t>Bouwbesluit</w:t>
      </w:r>
      <w:r w:rsidR="00C02A65" w:rsidRPr="00051303">
        <w:rPr>
          <w:rFonts w:cs="Helvetica"/>
        </w:rPr>
        <w:t xml:space="preserve"> 2012</w:t>
      </w:r>
      <w:bookmarkEnd w:id="17"/>
    </w:p>
    <w:p w14:paraId="0BE0BD7A" w14:textId="77777777" w:rsidR="004B3576" w:rsidRDefault="004B3576" w:rsidP="004B3576">
      <w:pPr>
        <w:spacing w:before="0"/>
        <w:ind w:left="567"/>
        <w:jc w:val="left"/>
        <w:rPr>
          <w:rFonts w:cs="Helvetica"/>
          <w:color w:val="000000"/>
        </w:rPr>
      </w:pPr>
      <w:r>
        <w:rPr>
          <w:rFonts w:cs="Helvetica"/>
          <w:color w:val="000000"/>
        </w:rPr>
        <w:t>Voor een beschrijving van de wettelijke eisen aan de in-situ vervaardiging van een buitengevelisolatiesysteem wordt verwezen naar de gelijknamige paragraaf in deel BRL 1328-00.</w:t>
      </w:r>
    </w:p>
    <w:p w14:paraId="6CCFD019" w14:textId="6A46C048" w:rsidR="004B3576" w:rsidRDefault="004B3576" w:rsidP="004B3576">
      <w:pPr>
        <w:spacing w:before="0"/>
        <w:ind w:left="567"/>
        <w:jc w:val="left"/>
        <w:rPr>
          <w:rFonts w:cs="Helvetica"/>
          <w:color w:val="000000"/>
        </w:rPr>
      </w:pPr>
      <w:r>
        <w:rPr>
          <w:rFonts w:cs="Helvetica"/>
          <w:color w:val="000000"/>
        </w:rPr>
        <w:t xml:space="preserve">Voor een beschrijving van de wettelijke eisen aan de verlijming van de </w:t>
      </w:r>
      <w:proofErr w:type="spellStart"/>
      <w:r>
        <w:rPr>
          <w:rFonts w:cs="Helvetica"/>
          <w:color w:val="000000"/>
        </w:rPr>
        <w:t>steenstrips</w:t>
      </w:r>
      <w:proofErr w:type="spellEnd"/>
      <w:r>
        <w:rPr>
          <w:rFonts w:cs="Helvetica"/>
          <w:color w:val="000000"/>
        </w:rPr>
        <w:t xml:space="preserve"> als buitenafwerking wordt verwezen naar de gelijknamige paragraaf in BRL 1330-03.</w:t>
      </w:r>
    </w:p>
    <w:p w14:paraId="2FF41669" w14:textId="77777777" w:rsidR="004B3576" w:rsidRDefault="004B3576" w:rsidP="00E62B26">
      <w:pPr>
        <w:spacing w:before="0"/>
        <w:ind w:left="567"/>
        <w:jc w:val="left"/>
        <w:rPr>
          <w:rFonts w:cs="Helvetica"/>
          <w:color w:val="000000"/>
        </w:rPr>
      </w:pPr>
    </w:p>
    <w:p w14:paraId="141842F1" w14:textId="1DA2EC99" w:rsidR="00E62B26" w:rsidRDefault="00952C53" w:rsidP="00E62B26">
      <w:pPr>
        <w:spacing w:before="0"/>
        <w:ind w:left="567"/>
        <w:jc w:val="left"/>
        <w:rPr>
          <w:rFonts w:cs="Helvetica"/>
          <w:color w:val="000000"/>
        </w:rPr>
      </w:pPr>
      <w:r>
        <w:rPr>
          <w:rFonts w:cs="Helvetica"/>
          <w:color w:val="000000"/>
        </w:rPr>
        <w:t>Van d</w:t>
      </w:r>
      <w:r w:rsidR="00FC7D63" w:rsidRPr="00FC7D63">
        <w:rPr>
          <w:rFonts w:cs="Helvetica"/>
          <w:color w:val="000000"/>
        </w:rPr>
        <w:t xml:space="preserve">e systemen die </w:t>
      </w:r>
      <w:r>
        <w:rPr>
          <w:rFonts w:cs="Helvetica"/>
          <w:color w:val="000000"/>
        </w:rPr>
        <w:t>over een KOMO</w:t>
      </w:r>
      <w:r w:rsidR="0034270C">
        <w:rPr>
          <w:rFonts w:cs="Helvetica"/>
          <w:color w:val="000000"/>
        </w:rPr>
        <w:t>-</w:t>
      </w:r>
      <w:r>
        <w:rPr>
          <w:rFonts w:cs="Helvetica"/>
          <w:color w:val="000000"/>
        </w:rPr>
        <w:t xml:space="preserve">attest beschikken op basis van </w:t>
      </w:r>
      <w:r w:rsidR="00FC7D63">
        <w:rPr>
          <w:rFonts w:cs="Helvetica"/>
          <w:color w:val="000000"/>
        </w:rPr>
        <w:t>BRL 1328</w:t>
      </w:r>
      <w:r w:rsidR="00305461">
        <w:rPr>
          <w:rFonts w:cs="Helvetica"/>
          <w:color w:val="000000"/>
        </w:rPr>
        <w:t>-55</w:t>
      </w:r>
      <w:r w:rsidR="00FC7D63">
        <w:rPr>
          <w:rFonts w:cs="Helvetica"/>
          <w:color w:val="000000"/>
        </w:rPr>
        <w:t xml:space="preserve"> </w:t>
      </w:r>
      <w:r w:rsidR="00FC7D63" w:rsidRPr="00FC7D63">
        <w:rPr>
          <w:rFonts w:cs="Helvetica"/>
          <w:color w:val="000000"/>
        </w:rPr>
        <w:t xml:space="preserve">mag ervan worden uitgegaan dat ze aan de </w:t>
      </w:r>
      <w:r>
        <w:rPr>
          <w:rFonts w:cs="Helvetica"/>
          <w:color w:val="000000"/>
        </w:rPr>
        <w:t xml:space="preserve">daarin vermelde prestaties in relatie tot </w:t>
      </w:r>
      <w:r w:rsidR="0034270C">
        <w:rPr>
          <w:rFonts w:cs="Helvetica"/>
          <w:color w:val="000000"/>
        </w:rPr>
        <w:t>de bouwregelgeving</w:t>
      </w:r>
      <w:r>
        <w:rPr>
          <w:rFonts w:cs="Helvetica"/>
          <w:color w:val="000000"/>
        </w:rPr>
        <w:t xml:space="preserve"> voldoen</w:t>
      </w:r>
      <w:r w:rsidR="00FC7D63" w:rsidRPr="00FC7D63">
        <w:rPr>
          <w:rFonts w:cs="Helvetica"/>
          <w:color w:val="000000"/>
        </w:rPr>
        <w:t>.</w:t>
      </w:r>
    </w:p>
    <w:p w14:paraId="3027E7D4" w14:textId="235DFA60" w:rsidR="0034270C" w:rsidRDefault="0034270C" w:rsidP="00E62B26">
      <w:pPr>
        <w:spacing w:before="0"/>
        <w:ind w:left="567"/>
        <w:jc w:val="left"/>
        <w:rPr>
          <w:rFonts w:cs="Helvetica"/>
          <w:color w:val="000000"/>
        </w:rPr>
      </w:pPr>
    </w:p>
    <w:p w14:paraId="073AA6A8" w14:textId="521C805B" w:rsidR="00B16CFB" w:rsidRPr="00B16CFB" w:rsidRDefault="00B16CFB" w:rsidP="00B16CFB">
      <w:pPr>
        <w:pStyle w:val="Kop2"/>
        <w:tabs>
          <w:tab w:val="num" w:pos="0"/>
        </w:tabs>
        <w:ind w:left="567" w:hanging="567"/>
        <w:rPr>
          <w:rFonts w:cs="Helvetica"/>
        </w:rPr>
      </w:pPr>
      <w:bookmarkStart w:id="18" w:name="_Toc104294931"/>
      <w:r>
        <w:rPr>
          <w:rFonts w:cs="Helvetica"/>
        </w:rPr>
        <w:t>Private eisen aan het eindresultaat</w:t>
      </w:r>
      <w:bookmarkEnd w:id="18"/>
    </w:p>
    <w:p w14:paraId="71E17E5A" w14:textId="77777777" w:rsidR="002F02D3" w:rsidRDefault="002F02D3" w:rsidP="002F02D3">
      <w:pPr>
        <w:spacing w:before="0"/>
        <w:ind w:left="567"/>
        <w:jc w:val="left"/>
        <w:rPr>
          <w:rFonts w:cs="Helvetica"/>
          <w:color w:val="000000"/>
        </w:rPr>
      </w:pPr>
      <w:r>
        <w:rPr>
          <w:rFonts w:cs="Helvetica"/>
          <w:color w:val="000000"/>
        </w:rPr>
        <w:t xml:space="preserve">Deze BRL 1328-02 verwijst voor de eisen voor het in-situ vervaardigen van het buitengevelisolatiesysteem direct aan de BRL 1328-01. BRL 1328-01 </w:t>
      </w:r>
      <w:r w:rsidRPr="00E62B26">
        <w:rPr>
          <w:rFonts w:cs="Helvetica"/>
          <w:color w:val="000000"/>
        </w:rPr>
        <w:t>verplicht alle gecertificeerde uitvoerende bedrijven om uitsluitend buitengevelisolatiesystemen toe te passen die aantoonbaar voldoen aan de eisen van BRL</w:t>
      </w:r>
      <w:r>
        <w:rPr>
          <w:rFonts w:cs="Helvetica"/>
          <w:color w:val="000000"/>
        </w:rPr>
        <w:t> </w:t>
      </w:r>
      <w:r w:rsidRPr="00E62B26">
        <w:rPr>
          <w:rFonts w:cs="Helvetica"/>
          <w:color w:val="000000"/>
        </w:rPr>
        <w:t>1328</w:t>
      </w:r>
      <w:r>
        <w:rPr>
          <w:rFonts w:cs="Helvetica"/>
          <w:color w:val="000000"/>
        </w:rPr>
        <w:t xml:space="preserve">-55. </w:t>
      </w:r>
    </w:p>
    <w:p w14:paraId="68326B5E" w14:textId="77777777" w:rsidR="002F02D3" w:rsidRDefault="002F02D3" w:rsidP="00E62B26">
      <w:pPr>
        <w:spacing w:before="0"/>
        <w:ind w:left="567"/>
        <w:jc w:val="left"/>
      </w:pPr>
    </w:p>
    <w:p w14:paraId="68615E0E" w14:textId="0D13897D" w:rsidR="00B16CFB" w:rsidRDefault="00B16CFB" w:rsidP="00E62B26">
      <w:pPr>
        <w:spacing w:before="0"/>
        <w:ind w:left="567"/>
        <w:jc w:val="left"/>
      </w:pPr>
      <w:r w:rsidRPr="00F849C7">
        <w:t xml:space="preserve">Het uiteindelijke </w:t>
      </w:r>
      <w:r w:rsidR="004C6AED" w:rsidRPr="004C6AED">
        <w:t xml:space="preserve">‘visuele-uiterlijke’ </w:t>
      </w:r>
      <w:r w:rsidRPr="00F849C7">
        <w:t>resultaat van het</w:t>
      </w:r>
      <w:r w:rsidR="002F02D3">
        <w:t xml:space="preserve">, met </w:t>
      </w:r>
      <w:proofErr w:type="spellStart"/>
      <w:r w:rsidR="002F02D3">
        <w:t>stripsafgewerkte</w:t>
      </w:r>
      <w:proofErr w:type="spellEnd"/>
      <w:r w:rsidR="002F02D3">
        <w:t xml:space="preserve">, </w:t>
      </w:r>
      <w:r w:rsidRPr="00F849C7">
        <w:t xml:space="preserve">buitengevelisolatiesysteem moet voldoen aan eisen zoals benoemd in </w:t>
      </w:r>
      <w:r w:rsidR="00A30F16">
        <w:t>§ 5.1 van BRL 1330-03</w:t>
      </w:r>
    </w:p>
    <w:p w14:paraId="735D0786" w14:textId="52F68E20" w:rsidR="004C6AED" w:rsidRDefault="004C6AED" w:rsidP="00E62B26">
      <w:pPr>
        <w:spacing w:before="0"/>
        <w:ind w:left="567"/>
        <w:jc w:val="left"/>
      </w:pPr>
    </w:p>
    <w:p w14:paraId="22BEF2C8" w14:textId="754DE8E7" w:rsidR="006618FA" w:rsidRDefault="006618FA" w:rsidP="00AF2C64">
      <w:pPr>
        <w:pStyle w:val="Kop1"/>
        <w:spacing w:before="0" w:after="120"/>
        <w:ind w:left="567" w:hanging="567"/>
        <w:rPr>
          <w:rFonts w:cs="Helvetica"/>
        </w:rPr>
      </w:pPr>
      <w:r w:rsidRPr="00051303">
        <w:br w:type="page"/>
      </w:r>
      <w:bookmarkStart w:id="19" w:name="_Toc104294932"/>
      <w:r w:rsidRPr="00051303">
        <w:rPr>
          <w:rFonts w:cs="Helvetica"/>
        </w:rPr>
        <w:lastRenderedPageBreak/>
        <w:t>Eisen aan het proces van uitvoering</w:t>
      </w:r>
      <w:bookmarkEnd w:id="19"/>
    </w:p>
    <w:p w14:paraId="2E8AFBDF" w14:textId="48BE6CBD" w:rsidR="001713D9" w:rsidRDefault="001713D9" w:rsidP="00194871">
      <w:pPr>
        <w:pStyle w:val="Kop2"/>
        <w:ind w:left="567" w:hanging="567"/>
      </w:pPr>
      <w:bookmarkStart w:id="20" w:name="_Toc104294933"/>
      <w:r>
        <w:t>Buitengevelisolatiesysteem</w:t>
      </w:r>
      <w:bookmarkEnd w:id="20"/>
    </w:p>
    <w:p w14:paraId="73C33B1D" w14:textId="53B70015" w:rsidR="00371193" w:rsidRDefault="00371193" w:rsidP="0087774E">
      <w:pPr>
        <w:spacing w:before="0"/>
        <w:ind w:left="567"/>
        <w:jc w:val="left"/>
      </w:pPr>
      <w:r>
        <w:t>Voor de uitvoeringseisen voor het in-situ vervaardigen van een buitengevelisolatiesysteem gelden de eisen zoals beschreven in de gelijknamige paragraaf van deel-BRL 1328-01.</w:t>
      </w:r>
    </w:p>
    <w:p w14:paraId="7B8788AE" w14:textId="77777777" w:rsidR="001713D9" w:rsidRDefault="001713D9" w:rsidP="0087774E">
      <w:pPr>
        <w:spacing w:before="0"/>
        <w:ind w:left="567"/>
        <w:jc w:val="left"/>
      </w:pPr>
    </w:p>
    <w:p w14:paraId="38C1CE5A" w14:textId="77777777" w:rsidR="00B430AB" w:rsidRDefault="00B430AB" w:rsidP="00B430AB">
      <w:pPr>
        <w:spacing w:before="0"/>
        <w:ind w:left="567"/>
        <w:jc w:val="left"/>
      </w:pPr>
      <w:bookmarkStart w:id="21" w:name="_Toc521394546"/>
      <w:bookmarkStart w:id="22" w:name="_Toc532217826"/>
      <w:r>
        <w:t>Voor de uitvoeringseisen voor het in-situ verlijmen van strips (anders dan minerale strips) op een buitengevelisolatiesysteem gelden de eisen zoals beschreven in de gelijknamige paragraaf van BRL 1330-03.</w:t>
      </w:r>
    </w:p>
    <w:p w14:paraId="254CDE52" w14:textId="77777777" w:rsidR="00371193" w:rsidRDefault="00371193">
      <w:pPr>
        <w:spacing w:before="0"/>
        <w:ind w:left="0"/>
        <w:jc w:val="left"/>
        <w:rPr>
          <w:rFonts w:cs="Helvetica"/>
          <w:b/>
          <w:sz w:val="28"/>
          <w:szCs w:val="30"/>
        </w:rPr>
      </w:pPr>
      <w:r>
        <w:rPr>
          <w:rFonts w:cs="Helvetica"/>
        </w:rPr>
        <w:br w:type="page"/>
      </w:r>
    </w:p>
    <w:p w14:paraId="2617FC4B" w14:textId="7DD31155" w:rsidR="00CC6644" w:rsidRPr="00051303" w:rsidRDefault="00A86D16" w:rsidP="00C91A48">
      <w:pPr>
        <w:pStyle w:val="Kop1"/>
        <w:spacing w:before="0" w:after="360"/>
        <w:ind w:left="567" w:hanging="567"/>
        <w:rPr>
          <w:rFonts w:cs="Helvetica"/>
        </w:rPr>
      </w:pPr>
      <w:bookmarkStart w:id="23" w:name="_Toc104294934"/>
      <w:r w:rsidRPr="00051303">
        <w:rPr>
          <w:rFonts w:cs="Helvetica"/>
        </w:rPr>
        <w:lastRenderedPageBreak/>
        <w:t>Eisen aan het kwaliteits</w:t>
      </w:r>
      <w:bookmarkEnd w:id="21"/>
      <w:r w:rsidRPr="00051303">
        <w:rPr>
          <w:rFonts w:cs="Helvetica"/>
        </w:rPr>
        <w:t>systeem</w:t>
      </w:r>
      <w:bookmarkEnd w:id="22"/>
      <w:bookmarkEnd w:id="23"/>
    </w:p>
    <w:p w14:paraId="1440195F" w14:textId="4DA5BB6F" w:rsidR="00D679D1" w:rsidRDefault="00D679D1" w:rsidP="00194871">
      <w:r>
        <w:t xml:space="preserve">Zowel voor het in-situ vervaardigen van buitengevelisolatiesystemen als voor het in-situ verlijmen van strips (anders dan minerale strips) gelden de eisen aan het kwaliteitssysteem zoals beschreven in BRL 1328-01. </w:t>
      </w:r>
    </w:p>
    <w:p w14:paraId="6A147CB2" w14:textId="45CE8E58" w:rsidR="00D679D1" w:rsidRPr="00D679D1" w:rsidRDefault="00D679D1" w:rsidP="00194871">
      <w:r>
        <w:t>Indien in hoofdstuk 6 van BRL 1330-03 voor de in-situ verlijming van strips op een buitengevelisolatiesysteem hiervan afwijkende en/of tegenstrijdige eisen zijn opgenomen, gelden de eisen uit hoofdstuk 6 van BRL 1328-01.</w:t>
      </w:r>
    </w:p>
    <w:p w14:paraId="1BE96027" w14:textId="0F3D49A7" w:rsidR="0040702A" w:rsidRPr="00051303" w:rsidRDefault="0040702A" w:rsidP="00C91A48">
      <w:pPr>
        <w:pStyle w:val="Kop1"/>
        <w:spacing w:before="0" w:after="360"/>
        <w:ind w:left="567" w:hanging="567"/>
        <w:rPr>
          <w:rFonts w:cs="Helvetica"/>
        </w:rPr>
      </w:pPr>
      <w:bookmarkStart w:id="24" w:name="_Toc104294935"/>
      <w:r w:rsidRPr="00051303">
        <w:rPr>
          <w:rFonts w:cs="Helvetica"/>
        </w:rPr>
        <w:t>E</w:t>
      </w:r>
      <w:r w:rsidR="00F87B18" w:rsidRPr="00051303">
        <w:rPr>
          <w:rFonts w:cs="Helvetica"/>
        </w:rPr>
        <w:t>xterne conformiteitsbeoordelingen</w:t>
      </w:r>
      <w:bookmarkEnd w:id="24"/>
    </w:p>
    <w:p w14:paraId="631A6785" w14:textId="070F924A" w:rsidR="00F11C46" w:rsidRPr="0054558E" w:rsidRDefault="00F11C46" w:rsidP="0054558E">
      <w:pPr>
        <w:pStyle w:val="Kop2"/>
        <w:tabs>
          <w:tab w:val="num" w:pos="567"/>
        </w:tabs>
        <w:ind w:left="567" w:hanging="567"/>
      </w:pPr>
      <w:bookmarkStart w:id="25" w:name="_Toc104294936"/>
      <w:r w:rsidRPr="0054558E">
        <w:t>Algemeen</w:t>
      </w:r>
      <w:bookmarkEnd w:id="25"/>
    </w:p>
    <w:p w14:paraId="070251BB" w14:textId="77777777" w:rsidR="00F87B18" w:rsidRPr="00051303" w:rsidRDefault="00F87B18" w:rsidP="00A614C7">
      <w:pPr>
        <w:spacing w:before="0"/>
        <w:ind w:left="567"/>
        <w:jc w:val="left"/>
        <w:rPr>
          <w:rFonts w:cs="Helvetica"/>
          <w:color w:val="000000"/>
        </w:rPr>
      </w:pPr>
      <w:r w:rsidRPr="00051303">
        <w:rPr>
          <w:rFonts w:cs="Helvetica"/>
          <w:color w:val="000000"/>
        </w:rPr>
        <w:t xml:space="preserve">Ten behoeve van het verlenen van het KOMO-procescertificaat voert de certificatie-instelling een toelatingsonderzoek uit. Na afgifte van het KOMO-procescertificaat voert de certificatie-instelling </w:t>
      </w:r>
      <w:r w:rsidRPr="00051303">
        <w:rPr>
          <w:rFonts w:cs="Helvetica"/>
        </w:rPr>
        <w:t>periodieke beoordelingen</w:t>
      </w:r>
      <w:r w:rsidRPr="00051303">
        <w:rPr>
          <w:rFonts w:cs="Helvetica"/>
          <w:color w:val="FF0000"/>
        </w:rPr>
        <w:t xml:space="preserve"> </w:t>
      </w:r>
      <w:r w:rsidRPr="00051303">
        <w:rPr>
          <w:rFonts w:cs="Helvetica"/>
          <w:color w:val="000000"/>
        </w:rPr>
        <w:t>uit.</w:t>
      </w:r>
    </w:p>
    <w:p w14:paraId="7F06226F" w14:textId="2331A646" w:rsidR="00A16997" w:rsidRPr="0054558E" w:rsidRDefault="00A16997" w:rsidP="0054558E">
      <w:pPr>
        <w:pStyle w:val="Kop2"/>
        <w:tabs>
          <w:tab w:val="num" w:pos="567"/>
        </w:tabs>
        <w:ind w:left="567" w:hanging="567"/>
      </w:pPr>
      <w:bookmarkStart w:id="26" w:name="_Toc313974411"/>
      <w:bookmarkStart w:id="27" w:name="_Toc511634833"/>
      <w:bookmarkStart w:id="28" w:name="_Toc104294937"/>
      <w:r w:rsidRPr="0054558E">
        <w:t>Toelatingsonderzoek</w:t>
      </w:r>
      <w:bookmarkEnd w:id="26"/>
      <w:bookmarkEnd w:id="27"/>
      <w:bookmarkEnd w:id="28"/>
    </w:p>
    <w:p w14:paraId="0BC1BBED" w14:textId="1357C771" w:rsidR="00864737" w:rsidRDefault="00303C85" w:rsidP="00864737">
      <w:pPr>
        <w:spacing w:before="0"/>
        <w:ind w:left="567"/>
        <w:jc w:val="left"/>
      </w:pPr>
      <w:r>
        <w:t xml:space="preserve">Onderdeel van de </w:t>
      </w:r>
      <w:r w:rsidR="00864737">
        <w:t xml:space="preserve">certificatieprocedure </w:t>
      </w:r>
      <w:r>
        <w:t>is</w:t>
      </w:r>
      <w:r w:rsidR="00864737">
        <w:t xml:space="preserve"> de beoordeling van de bedrijfsprocessen op het kantoor van de certificaathouder / het uitvoerend bedrijf (kantooraudit). Daarbij beoordeelt de CI de afstemming en vastlegging van de werkopdrachten met de aannemer en de overige eisen zoals die zijn opgenomen in hoofdstuk 6. </w:t>
      </w:r>
    </w:p>
    <w:p w14:paraId="22533A22" w14:textId="77777777" w:rsidR="00864737" w:rsidRDefault="00864737" w:rsidP="00864737">
      <w:pPr>
        <w:spacing w:before="0"/>
        <w:ind w:left="567"/>
        <w:jc w:val="left"/>
      </w:pPr>
    </w:p>
    <w:p w14:paraId="6DE9E551" w14:textId="5592BA00" w:rsidR="00864737" w:rsidRPr="00032173" w:rsidRDefault="00864737" w:rsidP="00864737">
      <w:pPr>
        <w:spacing w:before="0"/>
        <w:ind w:left="567"/>
        <w:jc w:val="left"/>
      </w:pPr>
      <w:r>
        <w:t xml:space="preserve">De CI beoordeelt in eerste instantie of de afspraken ten aanzien van het uit te voeren werk eenduidig zijn vastgelegd. Vervolgens beoordeelt de CI het aanbrengen van de buitengevelisolatie </w:t>
      </w:r>
      <w:r w:rsidR="00303C85">
        <w:t>in twee</w:t>
      </w:r>
      <w:r>
        <w:t xml:space="preserve"> project</w:t>
      </w:r>
      <w:r w:rsidR="00303C85">
        <w:t>inspecties</w:t>
      </w:r>
      <w:r>
        <w:t xml:space="preserve"> in uitvoering</w:t>
      </w:r>
      <w:r w:rsidR="00B74948">
        <w:t>, voor zover die nog niet zijn uitgevoerd volgens BRL 1328-01</w:t>
      </w:r>
      <w:r>
        <w:t>.</w:t>
      </w:r>
      <w:r w:rsidR="00A36CF0">
        <w:t xml:space="preserve"> De in-situ verlijming van strips (niet zijnde minerale strips) wordt, conform de gelijknamige paragraaf in BRL 1330-03, in ten minste 1 project in uitvoering beoordeeld.</w:t>
      </w:r>
    </w:p>
    <w:p w14:paraId="73AC9562" w14:textId="215E36E2" w:rsidR="00D968C8" w:rsidRPr="0054558E" w:rsidRDefault="00D968C8" w:rsidP="0054558E">
      <w:pPr>
        <w:pStyle w:val="Kop2"/>
        <w:tabs>
          <w:tab w:val="num" w:pos="567"/>
        </w:tabs>
        <w:ind w:left="567" w:hanging="567"/>
      </w:pPr>
      <w:bookmarkStart w:id="29" w:name="_Toc104294938"/>
      <w:r w:rsidRPr="0054558E">
        <w:t xml:space="preserve">Aard en frequentie van </w:t>
      </w:r>
      <w:r w:rsidR="00BA7900" w:rsidRPr="0054558E">
        <w:t>de periodieke beoordelingen</w:t>
      </w:r>
      <w:bookmarkEnd w:id="29"/>
    </w:p>
    <w:p w14:paraId="44EAAFA0" w14:textId="0F19868A" w:rsidR="00A614C7" w:rsidRDefault="00D968C8" w:rsidP="00A614C7">
      <w:pPr>
        <w:spacing w:before="0"/>
        <w:ind w:left="567"/>
        <w:jc w:val="left"/>
        <w:rPr>
          <w:rFonts w:cs="Helvetica"/>
        </w:rPr>
      </w:pPr>
      <w:r w:rsidRPr="00051303">
        <w:rPr>
          <w:rFonts w:cs="Helvetica"/>
        </w:rPr>
        <w:t xml:space="preserve">De </w:t>
      </w:r>
      <w:r w:rsidR="00751918" w:rsidRPr="00A614C7">
        <w:rPr>
          <w:rFonts w:cs="Helvetica"/>
          <w:color w:val="000000"/>
        </w:rPr>
        <w:t>certificatie</w:t>
      </w:r>
      <w:r w:rsidR="00751918" w:rsidRPr="00051303">
        <w:rPr>
          <w:rFonts w:cs="Helvetica"/>
        </w:rPr>
        <w:t>-instelling</w:t>
      </w:r>
      <w:r w:rsidRPr="00051303">
        <w:rPr>
          <w:rFonts w:cs="Helvetica"/>
        </w:rPr>
        <w:t xml:space="preserve"> </w:t>
      </w:r>
      <w:r w:rsidR="00BA7900" w:rsidRPr="00051303">
        <w:rPr>
          <w:rFonts w:cs="Helvetica"/>
        </w:rPr>
        <w:t xml:space="preserve">voert periodieke beoordelingen </w:t>
      </w:r>
      <w:r w:rsidR="004205BB" w:rsidRPr="00051303">
        <w:rPr>
          <w:rFonts w:cs="Helvetica"/>
        </w:rPr>
        <w:t xml:space="preserve">uit </w:t>
      </w:r>
      <w:r w:rsidRPr="00051303">
        <w:rPr>
          <w:rFonts w:cs="Helvetica"/>
        </w:rPr>
        <w:t xml:space="preserve">bij de </w:t>
      </w:r>
      <w:r w:rsidR="0032264B" w:rsidRPr="00051303">
        <w:rPr>
          <w:rFonts w:cs="Helvetica"/>
        </w:rPr>
        <w:t>c</w:t>
      </w:r>
      <w:r w:rsidRPr="00051303">
        <w:rPr>
          <w:rFonts w:cs="Helvetica"/>
        </w:rPr>
        <w:t>ertificaathouder op de naleving van zijn verplichtingen.</w:t>
      </w:r>
      <w:r w:rsidR="0032264B" w:rsidRPr="00051303">
        <w:rPr>
          <w:rFonts w:cs="Helvetica"/>
        </w:rPr>
        <w:t xml:space="preserve"> Over de aard, omvang en frequentie van de uit te voeren periodieke beoordelingen beslist het College van Deskundigen. </w:t>
      </w:r>
      <w:r w:rsidR="00A614C7" w:rsidRPr="00051303">
        <w:rPr>
          <w:rFonts w:cs="Helvetica"/>
        </w:rPr>
        <w:t>Hierin wordt onderscheid gemaakt tussen kantooraudits en projectbeoordelingen.</w:t>
      </w:r>
    </w:p>
    <w:p w14:paraId="54A4C880" w14:textId="77777777" w:rsidR="00194871" w:rsidRPr="00194871" w:rsidRDefault="00A36CF0" w:rsidP="00194871">
      <w:pPr>
        <w:ind w:left="567"/>
      </w:pPr>
      <w:r w:rsidRPr="00194871">
        <w:t xml:space="preserve">In het kader van deze deel-BRL 1328-02 bestaat er een onderscheid tussen periodieke beoordelingen van in-situ vervaardigde buitengevelisolatiesystemen zonder </w:t>
      </w:r>
      <w:r w:rsidR="004279A8" w:rsidRPr="00194871">
        <w:t xml:space="preserve">de </w:t>
      </w:r>
      <w:r w:rsidRPr="00194871">
        <w:t xml:space="preserve">buitenafwerking </w:t>
      </w:r>
      <w:r w:rsidR="004279A8" w:rsidRPr="00194871">
        <w:t xml:space="preserve">volgens BRL 1328-01 </w:t>
      </w:r>
      <w:r w:rsidRPr="00194871">
        <w:t xml:space="preserve">en </w:t>
      </w:r>
      <w:r w:rsidR="004279A8" w:rsidRPr="00194871">
        <w:t xml:space="preserve">de periodieke beoordelingen van de in-situ verlijming van de strips (niet zijnde minerale strips) als buitenafwerking volgens BRL 1330-03. </w:t>
      </w:r>
      <w:bookmarkStart w:id="30" w:name="_Toc510527873"/>
    </w:p>
    <w:p w14:paraId="5F908D74" w14:textId="349BB613" w:rsidR="006C7EC0" w:rsidRPr="00051303" w:rsidRDefault="0032264B" w:rsidP="00194871">
      <w:pPr>
        <w:pStyle w:val="Kop3"/>
      </w:pPr>
      <w:r w:rsidRPr="00051303">
        <w:t>Kantooraudits</w:t>
      </w:r>
      <w:bookmarkEnd w:id="30"/>
    </w:p>
    <w:p w14:paraId="3F0AF747" w14:textId="2266FCA2" w:rsidR="003E5579" w:rsidRPr="00194871" w:rsidRDefault="003E5579" w:rsidP="00194871">
      <w:r>
        <w:t xml:space="preserve">De frequentie </w:t>
      </w:r>
      <w:r>
        <w:rPr>
          <w:spacing w:val="1"/>
        </w:rPr>
        <w:t>is</w:t>
      </w:r>
      <w:r>
        <w:t xml:space="preserve"> vastgesteld op één kantooraudit per jaar en kan in combinatie uitgevoerd </w:t>
      </w:r>
      <w:r>
        <w:rPr>
          <w:rFonts w:cs="Helvetica"/>
          <w:color w:val="000000"/>
          <w:spacing w:val="-1"/>
          <w:kern w:val="1"/>
          <w:szCs w:val="21"/>
        </w:rPr>
        <w:t>worden met de kantooraudit voor de BRL 1328</w:t>
      </w:r>
      <w:r>
        <w:rPr>
          <w:rFonts w:cs="Helvetica"/>
          <w:color w:val="000000"/>
          <w:kern w:val="1"/>
          <w:szCs w:val="21"/>
        </w:rPr>
        <w:t>-</w:t>
      </w:r>
      <w:r>
        <w:rPr>
          <w:rFonts w:cs="Helvetica"/>
          <w:color w:val="000000"/>
          <w:spacing w:val="-1"/>
          <w:kern w:val="1"/>
          <w:szCs w:val="21"/>
        </w:rPr>
        <w:t>0</w:t>
      </w:r>
      <w:r>
        <w:rPr>
          <w:rFonts w:cs="Helvetica"/>
          <w:color w:val="000000"/>
          <w:kern w:val="1"/>
          <w:szCs w:val="21"/>
        </w:rPr>
        <w:t>1.</w:t>
      </w:r>
    </w:p>
    <w:p w14:paraId="22BD2A8C" w14:textId="77777777" w:rsidR="003E5579" w:rsidRPr="00051303" w:rsidRDefault="003E5579" w:rsidP="00194871">
      <w:pPr>
        <w:rPr>
          <w:rFonts w:cs="Helvetica"/>
        </w:rPr>
      </w:pPr>
      <w:r w:rsidRPr="00051303">
        <w:rPr>
          <w:rFonts w:cs="Helvetica"/>
        </w:rPr>
        <w:t xml:space="preserve">Bij de </w:t>
      </w:r>
      <w:r w:rsidRPr="00A614C7">
        <w:rPr>
          <w:rFonts w:cs="Helvetica"/>
          <w:color w:val="000000"/>
        </w:rPr>
        <w:t>kantooraudits</w:t>
      </w:r>
      <w:r w:rsidRPr="00051303">
        <w:rPr>
          <w:rFonts w:cs="Helvetica"/>
        </w:rPr>
        <w:t xml:space="preserve"> zal de beoordeling in ieder geval betrekking hebben op:</w:t>
      </w:r>
    </w:p>
    <w:p w14:paraId="4E1608D6" w14:textId="77777777" w:rsidR="003E5579" w:rsidRPr="00194871" w:rsidRDefault="003E5579" w:rsidP="00194871">
      <w:pPr>
        <w:pStyle w:val="Lijstalinea"/>
        <w:numPr>
          <w:ilvl w:val="0"/>
          <w:numId w:val="41"/>
        </w:numPr>
        <w:rPr>
          <w:rFonts w:cs="Helvetica"/>
        </w:rPr>
      </w:pPr>
      <w:r w:rsidRPr="00194871">
        <w:rPr>
          <w:rFonts w:cs="Helvetica"/>
        </w:rPr>
        <w:t>Beoordeling van de blijvende en effectieve toepassing van het kwaliteitssysteem;</w:t>
      </w:r>
    </w:p>
    <w:p w14:paraId="3E5DDAA0" w14:textId="77777777" w:rsidR="003E5579" w:rsidRPr="00194871" w:rsidRDefault="003E5579" w:rsidP="00194871">
      <w:pPr>
        <w:pStyle w:val="Lijstalinea"/>
        <w:numPr>
          <w:ilvl w:val="0"/>
          <w:numId w:val="41"/>
        </w:numPr>
        <w:rPr>
          <w:rFonts w:cs="Helvetica"/>
        </w:rPr>
      </w:pPr>
      <w:r w:rsidRPr="00194871">
        <w:rPr>
          <w:rFonts w:cs="Helvetica"/>
        </w:rPr>
        <w:t>De resultaten van de door de certificaathouder uitgevoerde procescontroles;</w:t>
      </w:r>
    </w:p>
    <w:p w14:paraId="319900A5" w14:textId="77777777" w:rsidR="003E5579" w:rsidRPr="00194871" w:rsidRDefault="003E5579" w:rsidP="00194871">
      <w:pPr>
        <w:pStyle w:val="Lijstalinea"/>
        <w:numPr>
          <w:ilvl w:val="0"/>
          <w:numId w:val="41"/>
        </w:numPr>
        <w:rPr>
          <w:rFonts w:cs="Helvetica"/>
        </w:rPr>
      </w:pPr>
      <w:r w:rsidRPr="00194871">
        <w:rPr>
          <w:rFonts w:cs="Helvetica"/>
        </w:rPr>
        <w:t>De resultaten van de door de certificaathouder bepaalde eindresultaten van de uitvoeringsprocessen.</w:t>
      </w:r>
    </w:p>
    <w:p w14:paraId="55BA8F95" w14:textId="77777777" w:rsidR="003E5579" w:rsidRDefault="003E5579" w:rsidP="003E5579">
      <w:pPr>
        <w:spacing w:before="0"/>
        <w:ind w:left="567"/>
        <w:jc w:val="left"/>
        <w:rPr>
          <w:rFonts w:cs="Helvetica"/>
        </w:rPr>
      </w:pPr>
    </w:p>
    <w:p w14:paraId="71233891" w14:textId="77777777" w:rsidR="003E5579" w:rsidRPr="00051303" w:rsidRDefault="003E5579" w:rsidP="003E5579">
      <w:pPr>
        <w:spacing w:before="0"/>
        <w:ind w:left="567"/>
        <w:jc w:val="left"/>
        <w:rPr>
          <w:rFonts w:cs="Helvetica"/>
        </w:rPr>
      </w:pPr>
      <w:r w:rsidRPr="00051303">
        <w:rPr>
          <w:rFonts w:cs="Helvetica"/>
        </w:rPr>
        <w:t xml:space="preserve">De </w:t>
      </w:r>
      <w:r w:rsidRPr="00A614C7">
        <w:rPr>
          <w:rFonts w:cs="Helvetica"/>
          <w:color w:val="000000"/>
        </w:rPr>
        <w:t>bevindingen</w:t>
      </w:r>
      <w:r w:rsidRPr="00051303">
        <w:rPr>
          <w:rFonts w:cs="Helvetica"/>
        </w:rPr>
        <w:t xml:space="preserve"> van elke uitgevoerde beoordeling zullen door de certificatie-instelling </w:t>
      </w:r>
      <w:proofErr w:type="spellStart"/>
      <w:r w:rsidRPr="00051303">
        <w:rPr>
          <w:rFonts w:cs="Helvetica"/>
        </w:rPr>
        <w:t>naspeurbaar</w:t>
      </w:r>
      <w:proofErr w:type="spellEnd"/>
      <w:r w:rsidRPr="00051303">
        <w:rPr>
          <w:rFonts w:cs="Helvetica"/>
        </w:rPr>
        <w:t xml:space="preserve"> worden vastgelegd in een rapport.</w:t>
      </w:r>
    </w:p>
    <w:p w14:paraId="54A9FBC3" w14:textId="471D2DA0" w:rsidR="006C7EC0" w:rsidRPr="00051303" w:rsidRDefault="006C7EC0" w:rsidP="00194871">
      <w:pPr>
        <w:pStyle w:val="Kop3"/>
      </w:pPr>
      <w:bookmarkStart w:id="31" w:name="_Toc510527874"/>
      <w:r w:rsidRPr="00051303">
        <w:t>Project</w:t>
      </w:r>
      <w:r w:rsidR="0032264B" w:rsidRPr="00051303">
        <w:t>beoordelingen</w:t>
      </w:r>
      <w:bookmarkEnd w:id="31"/>
    </w:p>
    <w:p w14:paraId="68BA94B6" w14:textId="59759A44" w:rsidR="003E5579" w:rsidRPr="00051303" w:rsidRDefault="003E5579" w:rsidP="003E5579">
      <w:pPr>
        <w:spacing w:before="0"/>
        <w:ind w:left="567"/>
        <w:jc w:val="left"/>
        <w:rPr>
          <w:rFonts w:cs="Helvetica"/>
          <w:color w:val="000000" w:themeColor="text1"/>
        </w:rPr>
      </w:pPr>
      <w:r w:rsidRPr="00051303">
        <w:rPr>
          <w:rFonts w:cs="Helvetica"/>
          <w:color w:val="000000" w:themeColor="text1"/>
        </w:rPr>
        <w:t xml:space="preserve">De </w:t>
      </w:r>
      <w:r w:rsidRPr="00A614C7">
        <w:rPr>
          <w:rFonts w:cs="Helvetica"/>
          <w:color w:val="000000"/>
        </w:rPr>
        <w:t>certificaathouder</w:t>
      </w:r>
      <w:r w:rsidRPr="00051303">
        <w:rPr>
          <w:rFonts w:cs="Helvetica"/>
          <w:color w:val="000000" w:themeColor="text1"/>
        </w:rPr>
        <w:t xml:space="preserve"> dient de certificatie-instelling in de gelegenheid te stellen om de</w:t>
      </w:r>
      <w:r>
        <w:rPr>
          <w:rFonts w:cs="Helvetica"/>
          <w:color w:val="000000" w:themeColor="text1"/>
        </w:rPr>
        <w:t xml:space="preserve"> </w:t>
      </w:r>
      <w:r w:rsidRPr="00051303">
        <w:rPr>
          <w:rFonts w:cs="Helvetica"/>
          <w:color w:val="000000" w:themeColor="text1"/>
        </w:rPr>
        <w:t xml:space="preserve">uitvoering van de processen op projectlocatie te beoordelen. </w:t>
      </w:r>
    </w:p>
    <w:p w14:paraId="58E80586" w14:textId="77777777" w:rsidR="003E5579" w:rsidRDefault="003E5579" w:rsidP="003E5579">
      <w:pPr>
        <w:spacing w:before="0"/>
        <w:ind w:left="567"/>
        <w:jc w:val="left"/>
        <w:rPr>
          <w:rFonts w:cs="Helvetica"/>
          <w:color w:val="000000"/>
        </w:rPr>
      </w:pPr>
    </w:p>
    <w:p w14:paraId="5828C5BD" w14:textId="7292A176" w:rsidR="003E5579" w:rsidRPr="00A614C7" w:rsidRDefault="003E5579" w:rsidP="003E5579">
      <w:pPr>
        <w:spacing w:before="0"/>
        <w:ind w:left="567"/>
        <w:jc w:val="left"/>
        <w:rPr>
          <w:rFonts w:cs="Helvetica"/>
          <w:color w:val="000000" w:themeColor="text1"/>
        </w:rPr>
      </w:pPr>
      <w:r w:rsidRPr="00A614C7">
        <w:rPr>
          <w:rFonts w:cs="Helvetica"/>
          <w:color w:val="000000" w:themeColor="text1"/>
        </w:rPr>
        <w:lastRenderedPageBreak/>
        <w:t>Het aantal vierkante meters door een uitvoerend bedrijf aan te brengen buitengevelisolatie per</w:t>
      </w:r>
      <w:r>
        <w:rPr>
          <w:rFonts w:cs="Helvetica"/>
          <w:color w:val="000000" w:themeColor="text1"/>
        </w:rPr>
        <w:t xml:space="preserve"> </w:t>
      </w:r>
      <w:r w:rsidRPr="00A614C7">
        <w:rPr>
          <w:rFonts w:cs="Helvetica"/>
          <w:color w:val="000000" w:themeColor="text1"/>
        </w:rPr>
        <w:t>jaar is mede bepalend voor het aantal uit te voeren externe controlebezoeken bij dat</w:t>
      </w:r>
      <w:r>
        <w:rPr>
          <w:rFonts w:cs="Helvetica"/>
          <w:color w:val="000000" w:themeColor="text1"/>
        </w:rPr>
        <w:t xml:space="preserve"> </w:t>
      </w:r>
      <w:r w:rsidRPr="00A614C7">
        <w:rPr>
          <w:rFonts w:cs="Helvetica"/>
          <w:color w:val="000000" w:themeColor="text1"/>
        </w:rPr>
        <w:t>uitvoerend bedrijf. Dit impliceert dat er altijd een bepaalde relatie zal bestaan tussen het aantal</w:t>
      </w:r>
      <w:r>
        <w:rPr>
          <w:rFonts w:cs="Helvetica"/>
          <w:color w:val="000000" w:themeColor="text1"/>
        </w:rPr>
        <w:t xml:space="preserve"> </w:t>
      </w:r>
      <w:r w:rsidRPr="00A614C7">
        <w:rPr>
          <w:rFonts w:cs="Helvetica"/>
          <w:color w:val="000000" w:themeColor="text1"/>
        </w:rPr>
        <w:t>controlebezoeken en de hoeveelheid aan te brengen buitengevelisolatie</w:t>
      </w:r>
      <w:r w:rsidR="00B86696">
        <w:rPr>
          <w:rFonts w:cs="Helvetica"/>
          <w:color w:val="000000" w:themeColor="text1"/>
        </w:rPr>
        <w:t xml:space="preserve"> met gelijmde afwerking.</w:t>
      </w:r>
    </w:p>
    <w:p w14:paraId="2F36B841" w14:textId="77777777" w:rsidR="003E5579" w:rsidRPr="00A614C7" w:rsidRDefault="003E5579" w:rsidP="003E5579">
      <w:pPr>
        <w:spacing w:before="0"/>
        <w:ind w:left="567"/>
        <w:jc w:val="left"/>
        <w:rPr>
          <w:rFonts w:cs="Helvetica"/>
          <w:color w:val="000000" w:themeColor="text1"/>
        </w:rPr>
      </w:pPr>
    </w:p>
    <w:p w14:paraId="61477239" w14:textId="632F2998" w:rsidR="003E5579" w:rsidRPr="00A614C7" w:rsidRDefault="003E5579" w:rsidP="003E5579">
      <w:pPr>
        <w:spacing w:before="0"/>
        <w:ind w:left="567"/>
        <w:jc w:val="left"/>
        <w:rPr>
          <w:rFonts w:cs="Helvetica"/>
          <w:color w:val="000000" w:themeColor="text1"/>
        </w:rPr>
      </w:pPr>
      <w:r w:rsidRPr="00A614C7">
        <w:rPr>
          <w:rFonts w:cs="Helvetica"/>
          <w:color w:val="000000" w:themeColor="text1"/>
        </w:rPr>
        <w:t xml:space="preserve">De controlefrequentie </w:t>
      </w:r>
      <w:r>
        <w:rPr>
          <w:rFonts w:cs="Helvetica"/>
          <w:color w:val="000000" w:themeColor="text1"/>
        </w:rPr>
        <w:t>volgt de BRL 1330-03, namelijk:</w:t>
      </w:r>
    </w:p>
    <w:p w14:paraId="0F1F861D" w14:textId="7CCD3448" w:rsidR="003E5579" w:rsidRDefault="003E5579" w:rsidP="003E5579">
      <w:pPr>
        <w:numPr>
          <w:ilvl w:val="0"/>
          <w:numId w:val="21"/>
        </w:numPr>
        <w:tabs>
          <w:tab w:val="left" w:pos="3969"/>
        </w:tabs>
        <w:spacing w:before="0"/>
        <w:ind w:left="851" w:hanging="284"/>
        <w:jc w:val="left"/>
        <w:rPr>
          <w:rFonts w:cs="Helvetica"/>
        </w:rPr>
      </w:pPr>
      <w:r w:rsidRPr="00A614C7">
        <w:rPr>
          <w:rFonts w:cs="Helvetica"/>
        </w:rPr>
        <w:t xml:space="preserve">1 controlebezoek per </w:t>
      </w:r>
      <w:r>
        <w:rPr>
          <w:rFonts w:cs="Helvetica"/>
        </w:rPr>
        <w:t>250</w:t>
      </w:r>
      <w:r w:rsidRPr="00A614C7">
        <w:rPr>
          <w:rFonts w:cs="Helvetica"/>
        </w:rPr>
        <w:t xml:space="preserve"> m</w:t>
      </w:r>
      <w:r w:rsidRPr="00A614C7">
        <w:rPr>
          <w:rFonts w:cs="Helvetica"/>
          <w:vertAlign w:val="superscript"/>
        </w:rPr>
        <w:t>2</w:t>
      </w:r>
      <w:r>
        <w:rPr>
          <w:rFonts w:cs="Helvetica"/>
        </w:rPr>
        <w:t xml:space="preserve"> (komt overeen met 30 mandagen in BRL 1330-03)</w:t>
      </w:r>
    </w:p>
    <w:p w14:paraId="54BCE7DC" w14:textId="77777777" w:rsidR="00B86696" w:rsidRDefault="00B86696" w:rsidP="003E5579">
      <w:pPr>
        <w:tabs>
          <w:tab w:val="left" w:pos="3969"/>
        </w:tabs>
        <w:spacing w:before="0"/>
        <w:ind w:left="567"/>
        <w:jc w:val="left"/>
      </w:pPr>
    </w:p>
    <w:p w14:paraId="61EB60CF" w14:textId="471A602A" w:rsidR="003E5579" w:rsidRPr="00194871" w:rsidRDefault="003E5579" w:rsidP="00194871">
      <w:pPr>
        <w:tabs>
          <w:tab w:val="left" w:pos="3969"/>
        </w:tabs>
        <w:spacing w:before="0"/>
        <w:ind w:left="567"/>
        <w:jc w:val="left"/>
        <w:rPr>
          <w:rFonts w:cs="Helvetica"/>
        </w:rPr>
      </w:pPr>
      <w:r>
        <w:t xml:space="preserve">Indien een gecertificeerd bedrijf volgens de BRL1328-02 samenwerkt met een gespecialiseerd bedrijf in het aanbrengen van “gelijmde afwerkingen” </w:t>
      </w:r>
      <w:r w:rsidR="00B86696">
        <w:t>dat</w:t>
      </w:r>
      <w:r>
        <w:t xml:space="preserve"> gecertificeerd is volgens de BRL 1330-</w:t>
      </w:r>
      <w:r w:rsidR="00B86696">
        <w:t xml:space="preserve">03 </w:t>
      </w:r>
      <w:r>
        <w:t>dan vervallen de inspecties vanuit de BRL 1328-02.</w:t>
      </w:r>
    </w:p>
    <w:p w14:paraId="1FCECDF0" w14:textId="77777777" w:rsidR="003E5579" w:rsidRDefault="003E5579" w:rsidP="003E5579">
      <w:pPr>
        <w:spacing w:before="0"/>
        <w:ind w:left="567"/>
        <w:jc w:val="left"/>
        <w:rPr>
          <w:rFonts w:cs="Helvetica"/>
          <w:color w:val="000000" w:themeColor="text1"/>
        </w:rPr>
      </w:pPr>
    </w:p>
    <w:p w14:paraId="0DF6FEF0" w14:textId="339615CB" w:rsidR="003E5579" w:rsidRPr="00051303" w:rsidRDefault="003E5579" w:rsidP="003E5579">
      <w:pPr>
        <w:spacing w:before="0"/>
        <w:ind w:left="567"/>
        <w:jc w:val="left"/>
        <w:rPr>
          <w:rFonts w:cs="Helvetica"/>
          <w:color w:val="000000" w:themeColor="text1"/>
        </w:rPr>
      </w:pPr>
      <w:r w:rsidRPr="00051303">
        <w:rPr>
          <w:rFonts w:cs="Helvetica"/>
          <w:color w:val="000000" w:themeColor="text1"/>
        </w:rPr>
        <w:t xml:space="preserve">De </w:t>
      </w:r>
      <w:r w:rsidRPr="00A614C7">
        <w:rPr>
          <w:rFonts w:cs="Helvetica"/>
          <w:color w:val="000000"/>
        </w:rPr>
        <w:t>projectbeoordelingen</w:t>
      </w:r>
      <w:r w:rsidRPr="00051303">
        <w:rPr>
          <w:rFonts w:cs="Helvetica"/>
          <w:color w:val="000000" w:themeColor="text1"/>
        </w:rPr>
        <w:t xml:space="preserve"> zullen in ieder geval betrekking hebben op:</w:t>
      </w:r>
    </w:p>
    <w:p w14:paraId="579EF04A" w14:textId="77777777" w:rsidR="003E5579" w:rsidRPr="00A614C7" w:rsidRDefault="003E5579" w:rsidP="003E5579">
      <w:pPr>
        <w:numPr>
          <w:ilvl w:val="0"/>
          <w:numId w:val="21"/>
        </w:numPr>
        <w:spacing w:before="0"/>
        <w:ind w:left="851" w:hanging="284"/>
        <w:jc w:val="left"/>
        <w:rPr>
          <w:rFonts w:cs="Helvetica"/>
        </w:rPr>
      </w:pPr>
      <w:r w:rsidRPr="00051303">
        <w:rPr>
          <w:rFonts w:cs="Helvetica"/>
          <w:color w:val="000000" w:themeColor="text1"/>
        </w:rPr>
        <w:t xml:space="preserve">Voor </w:t>
      </w:r>
      <w:r w:rsidRPr="00A614C7">
        <w:rPr>
          <w:rFonts w:cs="Helvetica"/>
        </w:rPr>
        <w:t>zover van toepassing, metingen in het proces,</w:t>
      </w:r>
    </w:p>
    <w:p w14:paraId="07751C14" w14:textId="77777777" w:rsidR="003E5579" w:rsidRPr="00A614C7" w:rsidRDefault="003E5579" w:rsidP="003E5579">
      <w:pPr>
        <w:numPr>
          <w:ilvl w:val="0"/>
          <w:numId w:val="21"/>
        </w:numPr>
        <w:spacing w:before="0"/>
        <w:ind w:left="851" w:hanging="284"/>
        <w:jc w:val="left"/>
        <w:rPr>
          <w:rFonts w:cs="Helvetica"/>
        </w:rPr>
      </w:pPr>
      <w:r w:rsidRPr="00A614C7">
        <w:rPr>
          <w:rFonts w:cs="Helvetica"/>
        </w:rPr>
        <w:t>Voor zover van toepassing, metingen aan/van het eindresultaat,</w:t>
      </w:r>
    </w:p>
    <w:p w14:paraId="32C2F2E6" w14:textId="77777777" w:rsidR="003E5579" w:rsidRPr="00A614C7" w:rsidRDefault="003E5579" w:rsidP="003E5579">
      <w:pPr>
        <w:numPr>
          <w:ilvl w:val="0"/>
          <w:numId w:val="21"/>
        </w:numPr>
        <w:spacing w:before="0"/>
        <w:ind w:left="851" w:hanging="284"/>
        <w:jc w:val="left"/>
        <w:rPr>
          <w:rFonts w:cs="Helvetica"/>
        </w:rPr>
      </w:pPr>
      <w:r w:rsidRPr="00A614C7">
        <w:rPr>
          <w:rFonts w:cs="Helvetica"/>
        </w:rPr>
        <w:t>Kwalificatie van medewerkers,</w:t>
      </w:r>
    </w:p>
    <w:p w14:paraId="7BED2DE7" w14:textId="77777777" w:rsidR="003E5579" w:rsidRPr="00051303" w:rsidRDefault="003E5579" w:rsidP="003E5579">
      <w:pPr>
        <w:numPr>
          <w:ilvl w:val="0"/>
          <w:numId w:val="21"/>
        </w:numPr>
        <w:spacing w:before="0"/>
        <w:ind w:left="851" w:hanging="284"/>
        <w:jc w:val="left"/>
        <w:rPr>
          <w:rFonts w:cs="Helvetica"/>
          <w:color w:val="000000" w:themeColor="text1"/>
        </w:rPr>
      </w:pPr>
      <w:r w:rsidRPr="00A614C7">
        <w:rPr>
          <w:rFonts w:cs="Helvetica"/>
        </w:rPr>
        <w:t>De naleving van</w:t>
      </w:r>
      <w:r w:rsidRPr="00051303">
        <w:rPr>
          <w:rFonts w:cs="Helvetica"/>
          <w:color w:val="000000" w:themeColor="text1"/>
        </w:rPr>
        <w:t xml:space="preserve"> de vereiste procedures.</w:t>
      </w:r>
    </w:p>
    <w:p w14:paraId="5506FAA4" w14:textId="77777777" w:rsidR="003E5579" w:rsidRDefault="003E5579" w:rsidP="003E5579">
      <w:pPr>
        <w:spacing w:before="0"/>
        <w:ind w:left="567"/>
        <w:jc w:val="left"/>
        <w:rPr>
          <w:rFonts w:cs="Helvetica"/>
        </w:rPr>
      </w:pPr>
    </w:p>
    <w:p w14:paraId="07CA4C02" w14:textId="77777777" w:rsidR="003E5579" w:rsidRPr="00051303" w:rsidRDefault="003E5579" w:rsidP="003E5579">
      <w:pPr>
        <w:spacing w:before="0"/>
        <w:ind w:left="567"/>
        <w:jc w:val="left"/>
        <w:rPr>
          <w:rFonts w:cs="Helvetica"/>
          <w:color w:val="000000" w:themeColor="text1"/>
        </w:rPr>
      </w:pPr>
      <w:r w:rsidRPr="00051303">
        <w:rPr>
          <w:rFonts w:cs="Helvetica"/>
        </w:rPr>
        <w:t xml:space="preserve">De bevindingen van elke uitgevoerde beoordeling zullen door de certificatie-instelling </w:t>
      </w:r>
      <w:proofErr w:type="spellStart"/>
      <w:r w:rsidRPr="00051303">
        <w:rPr>
          <w:rFonts w:cs="Helvetica"/>
          <w:color w:val="000000" w:themeColor="text1"/>
        </w:rPr>
        <w:t>naspeurbaar</w:t>
      </w:r>
      <w:proofErr w:type="spellEnd"/>
      <w:r w:rsidRPr="00051303">
        <w:rPr>
          <w:rFonts w:cs="Helvetica"/>
          <w:color w:val="000000" w:themeColor="text1"/>
        </w:rPr>
        <w:t xml:space="preserve"> worden vastgelegd in een rapport.</w:t>
      </w:r>
    </w:p>
    <w:p w14:paraId="23C3992A" w14:textId="77777777" w:rsidR="000E34B3" w:rsidRPr="00051303" w:rsidRDefault="000E34B3">
      <w:pPr>
        <w:spacing w:before="0"/>
        <w:ind w:left="0"/>
        <w:jc w:val="left"/>
        <w:rPr>
          <w:rFonts w:cs="Helvetica"/>
        </w:rPr>
      </w:pPr>
      <w:r w:rsidRPr="00051303">
        <w:rPr>
          <w:rFonts w:cs="Helvetica"/>
        </w:rPr>
        <w:br w:type="page"/>
      </w:r>
    </w:p>
    <w:p w14:paraId="21D7B8D3" w14:textId="0554DB19" w:rsidR="00D968C8" w:rsidRDefault="00D968C8" w:rsidP="00C91A48">
      <w:pPr>
        <w:pStyle w:val="Kop1"/>
        <w:spacing w:before="0" w:after="360"/>
        <w:ind w:left="567" w:hanging="567"/>
        <w:rPr>
          <w:rFonts w:cs="Helvetica"/>
        </w:rPr>
      </w:pPr>
      <w:bookmarkStart w:id="32" w:name="_Toc104294939"/>
      <w:r w:rsidRPr="00051303">
        <w:rPr>
          <w:rFonts w:cs="Helvetica"/>
        </w:rPr>
        <w:lastRenderedPageBreak/>
        <w:t xml:space="preserve">Eisen aan de </w:t>
      </w:r>
      <w:r w:rsidR="00751918" w:rsidRPr="00051303">
        <w:rPr>
          <w:rFonts w:cs="Helvetica"/>
        </w:rPr>
        <w:t>certificatie-instelling</w:t>
      </w:r>
      <w:bookmarkEnd w:id="32"/>
    </w:p>
    <w:p w14:paraId="23660F0C" w14:textId="5721A017" w:rsidR="00D11A0C" w:rsidRPr="00D11A0C" w:rsidRDefault="00D11A0C" w:rsidP="00D11A0C">
      <w:pPr>
        <w:spacing w:before="0"/>
        <w:ind w:left="567"/>
        <w:jc w:val="left"/>
        <w:rPr>
          <w:rFonts w:cs="Helvetica"/>
        </w:rPr>
      </w:pPr>
      <w:r>
        <w:rPr>
          <w:rFonts w:cs="Helvetica"/>
        </w:rPr>
        <w:t>Geen aanvullingen op BRL 1328-00.</w:t>
      </w:r>
    </w:p>
    <w:p w14:paraId="008BB1A4" w14:textId="7F0A812E" w:rsidR="00D968C8" w:rsidRDefault="00D968C8" w:rsidP="00C91A48">
      <w:pPr>
        <w:pStyle w:val="Kop1"/>
        <w:spacing w:before="0" w:after="360"/>
        <w:ind w:left="567" w:hanging="567"/>
        <w:rPr>
          <w:rFonts w:cs="Helvetica"/>
        </w:rPr>
      </w:pPr>
      <w:r w:rsidRPr="00051303">
        <w:rPr>
          <w:rFonts w:cs="Helvetica"/>
        </w:rPr>
        <w:br w:type="page"/>
      </w:r>
      <w:bookmarkStart w:id="33" w:name="_Toc104294940"/>
      <w:r w:rsidRPr="00051303">
        <w:rPr>
          <w:rFonts w:cs="Helvetica"/>
        </w:rPr>
        <w:lastRenderedPageBreak/>
        <w:t>Documentenlijst</w:t>
      </w:r>
      <w:bookmarkEnd w:id="33"/>
    </w:p>
    <w:p w14:paraId="71210417" w14:textId="77777777" w:rsidR="00194871" w:rsidRPr="00194871" w:rsidRDefault="008C15BF" w:rsidP="00194871">
      <w:bookmarkStart w:id="34" w:name="_Toc104294941"/>
      <w:r w:rsidRPr="00194871">
        <w:t>Geen aanvullingen op BRL 1328-00.</w:t>
      </w:r>
      <w:bookmarkStart w:id="35" w:name="_Ref95309905"/>
      <w:bookmarkStart w:id="36" w:name="_Toc95310480"/>
    </w:p>
    <w:p w14:paraId="0B5022AB" w14:textId="77777777" w:rsidR="00194871" w:rsidRDefault="00194871">
      <w:pPr>
        <w:spacing w:before="0"/>
        <w:ind w:left="0"/>
        <w:jc w:val="left"/>
        <w:rPr>
          <w:rFonts w:cs="Helvetica"/>
          <w:b/>
          <w:sz w:val="28"/>
          <w:szCs w:val="30"/>
        </w:rPr>
      </w:pPr>
      <w:r>
        <w:rPr>
          <w:rFonts w:cs="Helvetica"/>
        </w:rPr>
        <w:br w:type="page"/>
      </w:r>
    </w:p>
    <w:p w14:paraId="1FC34D30" w14:textId="1AA6C7EA" w:rsidR="005A2602" w:rsidRDefault="005A2602" w:rsidP="005A2602">
      <w:pPr>
        <w:pStyle w:val="Kop1"/>
        <w:numPr>
          <w:ilvl w:val="0"/>
          <w:numId w:val="0"/>
        </w:numPr>
        <w:ind w:left="360" w:hanging="360"/>
      </w:pPr>
      <w:r>
        <w:lastRenderedPageBreak/>
        <w:t>Bijlage I Checklist kwalificatie afwijkingen</w:t>
      </w:r>
      <w:bookmarkEnd w:id="34"/>
      <w:bookmarkEnd w:id="35"/>
      <w:bookmarkEnd w:id="36"/>
    </w:p>
    <w:p w14:paraId="6D8B9935" w14:textId="77777777" w:rsidR="00474D85" w:rsidRDefault="00474D85">
      <w:pPr>
        <w:spacing w:before="0"/>
        <w:ind w:left="0"/>
        <w:jc w:val="left"/>
        <w:rPr>
          <w:rFonts w:cs="Helvetica"/>
        </w:rPr>
      </w:pPr>
    </w:p>
    <w:p w14:paraId="6FA31089" w14:textId="4C6FB288" w:rsidR="005A2602" w:rsidRDefault="00516E3B">
      <w:pPr>
        <w:spacing w:before="0"/>
        <w:ind w:left="0"/>
        <w:jc w:val="left"/>
        <w:rPr>
          <w:rFonts w:cs="Helvetica"/>
        </w:rPr>
      </w:pPr>
      <w:r>
        <w:rPr>
          <w:rFonts w:cs="Helvetica"/>
        </w:rPr>
        <w:t>Voor de procescertificatie  geldt de</w:t>
      </w:r>
      <w:r w:rsidR="00474D85">
        <w:rPr>
          <w:rFonts w:cs="Helvetica"/>
        </w:rPr>
        <w:t xml:space="preserve"> checklist </w:t>
      </w:r>
      <w:r>
        <w:rPr>
          <w:rFonts w:cs="Helvetica"/>
        </w:rPr>
        <w:t>uit</w:t>
      </w:r>
      <w:r w:rsidR="00474D85">
        <w:rPr>
          <w:rFonts w:cs="Helvetica"/>
        </w:rPr>
        <w:t xml:space="preserve"> de hiervoor vastgestelde checklist </w:t>
      </w:r>
      <w:r>
        <w:rPr>
          <w:rFonts w:cs="Helvetica"/>
        </w:rPr>
        <w:t>in</w:t>
      </w:r>
      <w:r w:rsidR="00474D85">
        <w:rPr>
          <w:rFonts w:cs="Helvetica"/>
        </w:rPr>
        <w:t xml:space="preserve"> de </w:t>
      </w:r>
      <w:r w:rsidR="00474D85">
        <w:rPr>
          <w:rFonts w:cs="Helvetica"/>
        </w:rPr>
        <w:br/>
        <w:t>BRL 1330-03.</w:t>
      </w:r>
    </w:p>
    <w:p w14:paraId="7420DBCD" w14:textId="2B9D43DB" w:rsidR="00516E3B" w:rsidRDefault="00516E3B">
      <w:pPr>
        <w:spacing w:before="0"/>
        <w:ind w:left="0"/>
        <w:jc w:val="left"/>
        <w:rPr>
          <w:rFonts w:cs="Helvetica"/>
        </w:rPr>
      </w:pPr>
    </w:p>
    <w:p w14:paraId="4B40F01D" w14:textId="4073D858" w:rsidR="00516E3B" w:rsidRDefault="00516E3B">
      <w:pPr>
        <w:spacing w:before="0"/>
        <w:ind w:left="0"/>
        <w:jc w:val="left"/>
        <w:rPr>
          <w:rFonts w:cs="Helvetica"/>
        </w:rPr>
      </w:pPr>
      <w:r>
        <w:rPr>
          <w:rFonts w:cs="Helvetica"/>
        </w:rPr>
        <w:t xml:space="preserve">Hieronder zijn de </w:t>
      </w:r>
      <w:proofErr w:type="spellStart"/>
      <w:r>
        <w:rPr>
          <w:rFonts w:cs="Helvetica"/>
        </w:rPr>
        <w:t>specifeke</w:t>
      </w:r>
      <w:proofErr w:type="spellEnd"/>
      <w:r>
        <w:rPr>
          <w:rFonts w:cs="Helvetica"/>
        </w:rPr>
        <w:t xml:space="preserve"> checklistpunten weergegeven voor de verlijming van </w:t>
      </w:r>
      <w:proofErr w:type="spellStart"/>
      <w:r>
        <w:rPr>
          <w:rFonts w:cs="Helvetica"/>
        </w:rPr>
        <w:t>steenstrips</w:t>
      </w:r>
      <w:proofErr w:type="spellEnd"/>
      <w:r>
        <w:rPr>
          <w:rFonts w:cs="Helvetica"/>
        </w:rPr>
        <w:t xml:space="preserve"> en tegels op een buitengevelisolatiesysteem, zoals op dit moment zijn vastgelegd in de BRL 1330-03. Bij wijziging van de BRL 1330-03 is die leidend boven de lijst hieronder (informatief).</w:t>
      </w:r>
    </w:p>
    <w:p w14:paraId="373F8FD2" w14:textId="1C7D3BB1" w:rsidR="00516E3B" w:rsidRDefault="00516E3B">
      <w:pPr>
        <w:spacing w:before="0"/>
        <w:ind w:left="0"/>
        <w:jc w:val="left"/>
        <w:rPr>
          <w:rFonts w:cs="Helvetica"/>
        </w:rPr>
      </w:pPr>
    </w:p>
    <w:p w14:paraId="16C3A2FA" w14:textId="55A345DA" w:rsidR="00905B10" w:rsidRPr="00051303" w:rsidRDefault="00E46E90" w:rsidP="00194871">
      <w:pPr>
        <w:spacing w:before="0"/>
        <w:ind w:left="0"/>
        <w:jc w:val="left"/>
        <w:rPr>
          <w:rFonts w:cs="Helvetica"/>
        </w:rPr>
      </w:pPr>
      <w:r w:rsidRPr="00194871">
        <w:rPr>
          <w:rFonts w:cs="Helvetica"/>
          <w:highlight w:val="yellow"/>
        </w:rPr>
        <w:t>[Lijstje door Ferdinand Luigjes</w:t>
      </w:r>
      <w:r w:rsidR="00194871" w:rsidRPr="00194871">
        <w:rPr>
          <w:rFonts w:cs="Helvetica"/>
          <w:highlight w:val="yellow"/>
        </w:rPr>
        <w:t>, nader toe te voegen]</w:t>
      </w:r>
    </w:p>
    <w:sectPr w:rsidR="00905B10" w:rsidRPr="00051303" w:rsidSect="00616DEC">
      <w:headerReference w:type="default" r:id="rId20"/>
      <w:footerReference w:type="even" r:id="rId21"/>
      <w:footerReference w:type="default" r:id="rId22"/>
      <w:headerReference w:type="first" r:id="rId23"/>
      <w:endnotePr>
        <w:numFmt w:val="decimal"/>
      </w:endnotePr>
      <w:pgSz w:w="11907" w:h="16839" w:code="9"/>
      <w:pgMar w:top="709" w:right="1276" w:bottom="709" w:left="1276"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E1936B" w14:textId="77777777" w:rsidR="007617F5" w:rsidRDefault="007617F5">
      <w:r>
        <w:separator/>
      </w:r>
    </w:p>
    <w:p w14:paraId="73E1237E" w14:textId="77777777" w:rsidR="007617F5" w:rsidRDefault="007617F5"/>
    <w:p w14:paraId="1F1B9EBF" w14:textId="77777777" w:rsidR="007617F5" w:rsidRDefault="007617F5"/>
  </w:endnote>
  <w:endnote w:type="continuationSeparator" w:id="0">
    <w:p w14:paraId="522414BE" w14:textId="77777777" w:rsidR="007617F5" w:rsidRDefault="007617F5">
      <w:r>
        <w:continuationSeparator/>
      </w:r>
    </w:p>
    <w:p w14:paraId="4D3CA819" w14:textId="77777777" w:rsidR="007617F5" w:rsidRDefault="007617F5"/>
    <w:p w14:paraId="2B099BAD" w14:textId="77777777" w:rsidR="007617F5" w:rsidRDefault="007617F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Frutiger 45 Light">
    <w:altName w:val="Arial Narrow"/>
    <w:charset w:val="00"/>
    <w:family w:val="swiss"/>
    <w:pitch w:val="variable"/>
    <w:sig w:usb0="8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Univers">
    <w:charset w:val="00"/>
    <w:family w:val="swiss"/>
    <w:pitch w:val="variable"/>
    <w:sig w:usb0="80000287" w:usb1="00000000" w:usb2="00000000" w:usb3="00000000" w:csb0="0000000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C745BC" w14:textId="77777777" w:rsidR="004C2FAF" w:rsidRDefault="004C2FAF" w:rsidP="001C1A77">
    <w:pPr>
      <w:pStyle w:val="Voettekst"/>
      <w:framePr w:wrap="around" w:vAnchor="text" w:hAnchor="margin" w:xAlign="center" w:y="1"/>
      <w:rPr>
        <w:rStyle w:val="Paginanummer"/>
      </w:rPr>
    </w:pPr>
    <w:r>
      <w:rPr>
        <w:rStyle w:val="Paginanummer"/>
      </w:rPr>
      <w:fldChar w:fldCharType="begin"/>
    </w:r>
    <w:r>
      <w:rPr>
        <w:rStyle w:val="Paginanummer"/>
      </w:rPr>
      <w:instrText xml:space="preserve">PAGE  </w:instrText>
    </w:r>
    <w:r>
      <w:rPr>
        <w:rStyle w:val="Paginanummer"/>
      </w:rPr>
      <w:fldChar w:fldCharType="separate"/>
    </w:r>
    <w:r>
      <w:rPr>
        <w:rStyle w:val="Paginanummer"/>
        <w:noProof/>
      </w:rPr>
      <w:t>3</w:t>
    </w:r>
    <w:r>
      <w:rPr>
        <w:rStyle w:val="Paginanummer"/>
      </w:rPr>
      <w:fldChar w:fldCharType="end"/>
    </w:r>
  </w:p>
  <w:p w14:paraId="43CB24D9" w14:textId="77777777" w:rsidR="004C2FAF" w:rsidRDefault="004C2FAF">
    <w:pPr>
      <w:pStyle w:val="Voettekst"/>
    </w:pPr>
  </w:p>
  <w:p w14:paraId="635173B8" w14:textId="77777777" w:rsidR="004C2FAF" w:rsidRDefault="004C2FAF"/>
  <w:p w14:paraId="46D14058" w14:textId="77777777" w:rsidR="004C2FAF" w:rsidRDefault="004C2FAF"/>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4B3BCD" w14:textId="77777777" w:rsidR="004C2FAF" w:rsidRPr="00E83D8E" w:rsidRDefault="004C2FAF" w:rsidP="001E5E53">
    <w:pPr>
      <w:pStyle w:val="Voettekst"/>
      <w:tabs>
        <w:tab w:val="clear" w:pos="4536"/>
        <w:tab w:val="clear" w:pos="9072"/>
        <w:tab w:val="center" w:pos="4678"/>
      </w:tabs>
      <w:spacing w:before="120"/>
      <w:ind w:left="0"/>
      <w:rPr>
        <w:rFonts w:cs="Helvetica"/>
        <w:color w:val="000000"/>
        <w:szCs w:val="21"/>
      </w:rPr>
    </w:pPr>
    <w:r w:rsidRPr="003371D6">
      <w:rPr>
        <w:rFonts w:cs="Helvetica"/>
        <w:noProof/>
        <w:sz w:val="18"/>
        <w:szCs w:val="18"/>
      </w:rPr>
      <mc:AlternateContent>
        <mc:Choice Requires="wps">
          <w:drawing>
            <wp:anchor distT="0" distB="0" distL="114300" distR="114300" simplePos="0" relativeHeight="251675648" behindDoc="0" locked="0" layoutInCell="1" allowOverlap="1" wp14:anchorId="27454744" wp14:editId="27CBB1F4">
              <wp:simplePos x="0" y="0"/>
              <wp:positionH relativeFrom="margin">
                <wp:posOffset>0</wp:posOffset>
              </wp:positionH>
              <wp:positionV relativeFrom="margin">
                <wp:posOffset>9070975</wp:posOffset>
              </wp:positionV>
              <wp:extent cx="5940000" cy="3600"/>
              <wp:effectExtent l="0" t="0" r="22860" b="34925"/>
              <wp:wrapNone/>
              <wp:docPr id="7" name="Rechte verbindingslijn 7"/>
              <wp:cNvGraphicFramePr/>
              <a:graphic xmlns:a="http://schemas.openxmlformats.org/drawingml/2006/main">
                <a:graphicData uri="http://schemas.microsoft.com/office/word/2010/wordprocessingShape">
                  <wps:wsp>
                    <wps:cNvCnPr/>
                    <wps:spPr>
                      <a:xfrm flipV="1">
                        <a:off x="0" y="0"/>
                        <a:ext cx="5940000" cy="360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2790F97" id="Rechte verbindingslijn 7" o:spid="_x0000_s1026" style="position:absolute;flip:y;z-index:251675648;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 from="0,714.25pt" to="467.7pt,71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" strokecolor="black [3213]">
              <w10:wrap anchorx="margin" anchory="margin"/>
            </v:line>
          </w:pict>
        </mc:Fallback>
      </mc:AlternateContent>
    </w:r>
    <w:r w:rsidRPr="00147C81">
      <w:rPr>
        <w:sz w:val="18"/>
        <w:szCs w:val="18"/>
      </w:rPr>
      <w:tab/>
    </w:r>
    <w:r w:rsidRPr="00E83D8E">
      <w:rPr>
        <w:rFonts w:cs="Helvetica"/>
        <w:szCs w:val="21"/>
      </w:rPr>
      <w:t xml:space="preserve">pag. </w:t>
    </w:r>
    <w:r w:rsidRPr="00E83D8E">
      <w:rPr>
        <w:rStyle w:val="Paginanummer"/>
        <w:rFonts w:cs="Helvetica"/>
        <w:color w:val="000000"/>
        <w:szCs w:val="21"/>
      </w:rPr>
      <w:fldChar w:fldCharType="begin"/>
    </w:r>
    <w:r w:rsidRPr="00E83D8E">
      <w:rPr>
        <w:rStyle w:val="Paginanummer"/>
        <w:rFonts w:cs="Helvetica"/>
        <w:color w:val="000000"/>
        <w:szCs w:val="21"/>
      </w:rPr>
      <w:instrText xml:space="preserve">PAGE  </w:instrText>
    </w:r>
    <w:r w:rsidRPr="00E83D8E">
      <w:rPr>
        <w:rStyle w:val="Paginanummer"/>
        <w:rFonts w:cs="Helvetica"/>
        <w:color w:val="000000"/>
        <w:szCs w:val="21"/>
      </w:rPr>
      <w:fldChar w:fldCharType="separate"/>
    </w:r>
    <w:r>
      <w:rPr>
        <w:rStyle w:val="Paginanummer"/>
        <w:rFonts w:cs="Helvetica"/>
        <w:noProof/>
        <w:color w:val="000000"/>
        <w:szCs w:val="21"/>
      </w:rPr>
      <w:t>20</w:t>
    </w:r>
    <w:r w:rsidRPr="00E83D8E">
      <w:rPr>
        <w:rStyle w:val="Paginanummer"/>
        <w:rFonts w:cs="Helvetica"/>
        <w:color w:val="000000"/>
        <w:szCs w:val="21"/>
      </w:rPr>
      <w:fldChar w:fldCharType="end"/>
    </w:r>
    <w:r w:rsidRPr="00E83D8E">
      <w:rPr>
        <w:rStyle w:val="Paginanummer"/>
        <w:rFonts w:cs="Helvetica"/>
        <w:color w:val="000000"/>
        <w:szCs w:val="21"/>
      </w:rPr>
      <w:t xml:space="preserve"> van </w:t>
    </w:r>
    <w:r w:rsidRPr="00E83D8E">
      <w:rPr>
        <w:rFonts w:cs="Helvetica"/>
        <w:color w:val="000000"/>
        <w:szCs w:val="21"/>
      </w:rPr>
      <w:fldChar w:fldCharType="begin"/>
    </w:r>
    <w:r w:rsidRPr="00E83D8E">
      <w:rPr>
        <w:rFonts w:cs="Helvetica"/>
        <w:color w:val="000000"/>
        <w:szCs w:val="21"/>
      </w:rPr>
      <w:instrText>NUMPAGES  \* Arabic  \* MERGEFORMAT</w:instrText>
    </w:r>
    <w:r w:rsidRPr="00E83D8E">
      <w:rPr>
        <w:rFonts w:cs="Helvetica"/>
        <w:color w:val="000000"/>
        <w:szCs w:val="21"/>
      </w:rPr>
      <w:fldChar w:fldCharType="separate"/>
    </w:r>
    <w:r>
      <w:rPr>
        <w:rFonts w:cs="Helvetica"/>
        <w:noProof/>
        <w:color w:val="000000"/>
        <w:szCs w:val="21"/>
      </w:rPr>
      <w:t>25</w:t>
    </w:r>
    <w:r w:rsidRPr="00E83D8E">
      <w:rPr>
        <w:rFonts w:cs="Helvetica"/>
        <w:color w:val="000000"/>
        <w:szCs w:val="21"/>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87B649" w14:textId="77777777" w:rsidR="007617F5" w:rsidRDefault="007617F5">
      <w:r>
        <w:separator/>
      </w:r>
    </w:p>
    <w:p w14:paraId="2668E7E9" w14:textId="77777777" w:rsidR="007617F5" w:rsidRDefault="007617F5"/>
    <w:p w14:paraId="2195A3DF" w14:textId="77777777" w:rsidR="007617F5" w:rsidRDefault="007617F5"/>
  </w:footnote>
  <w:footnote w:type="continuationSeparator" w:id="0">
    <w:p w14:paraId="4BCBC42E" w14:textId="77777777" w:rsidR="007617F5" w:rsidRDefault="007617F5">
      <w:r>
        <w:continuationSeparator/>
      </w:r>
    </w:p>
    <w:p w14:paraId="6331F997" w14:textId="77777777" w:rsidR="007617F5" w:rsidRDefault="007617F5"/>
    <w:p w14:paraId="0F4110BE" w14:textId="77777777" w:rsidR="007617F5" w:rsidRDefault="007617F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45A5F8" w14:textId="20D6DD4D" w:rsidR="002920D9" w:rsidRPr="001D66CB" w:rsidRDefault="004C2FAF" w:rsidP="002920D9">
    <w:pPr>
      <w:pStyle w:val="Koptekst"/>
      <w:pBdr>
        <w:bottom w:val="single" w:sz="4" w:space="5" w:color="auto"/>
      </w:pBdr>
      <w:tabs>
        <w:tab w:val="clear" w:pos="4536"/>
        <w:tab w:val="clear" w:pos="9072"/>
        <w:tab w:val="right" w:pos="9214"/>
      </w:tabs>
      <w:spacing w:before="0" w:after="60"/>
      <w:rPr>
        <w:rFonts w:cs="Helvetica"/>
        <w:szCs w:val="21"/>
      </w:rPr>
    </w:pPr>
    <w:r w:rsidRPr="001D66CB">
      <w:rPr>
        <w:rFonts w:cs="Helvetica"/>
        <w:snapToGrid w:val="0"/>
        <w:szCs w:val="21"/>
      </w:rPr>
      <w:t xml:space="preserve">KOMO-BRL </w:t>
    </w:r>
    <w:r>
      <w:rPr>
        <w:rFonts w:cs="Helvetica"/>
        <w:snapToGrid w:val="0"/>
        <w:szCs w:val="21"/>
      </w:rPr>
      <w:t>1328</w:t>
    </w:r>
    <w:r w:rsidRPr="001D66CB">
      <w:rPr>
        <w:rFonts w:cs="Helvetica"/>
        <w:noProof/>
        <w:szCs w:val="21"/>
      </w:rPr>
      <w:drawing>
        <wp:anchor distT="0" distB="0" distL="114300" distR="114300" simplePos="0" relativeHeight="251666432" behindDoc="0" locked="0" layoutInCell="1" allowOverlap="1" wp14:anchorId="17D37579" wp14:editId="264E5CA7">
          <wp:simplePos x="0" y="0"/>
          <wp:positionH relativeFrom="page">
            <wp:posOffset>791845</wp:posOffset>
          </wp:positionH>
          <wp:positionV relativeFrom="page">
            <wp:posOffset>431800</wp:posOffset>
          </wp:positionV>
          <wp:extent cx="450000" cy="450000"/>
          <wp:effectExtent l="0" t="0" r="7620" b="7620"/>
          <wp:wrapNone/>
          <wp:docPr id="11" name="Afbeelding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50000" cy="4500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cs="Helvetica"/>
        <w:snapToGrid w:val="0"/>
        <w:szCs w:val="21"/>
      </w:rPr>
      <w:t>-</w:t>
    </w:r>
    <w:r w:rsidR="002920D9">
      <w:rPr>
        <w:rFonts w:cs="Helvetica"/>
        <w:snapToGrid w:val="0"/>
        <w:szCs w:val="21"/>
      </w:rPr>
      <w:t>02</w:t>
    </w:r>
    <w:r w:rsidR="002920D9" w:rsidRPr="001D66CB">
      <w:rPr>
        <w:rFonts w:cs="Helvetica"/>
        <w:i/>
        <w:snapToGrid w:val="0"/>
        <w:szCs w:val="21"/>
      </w:rPr>
      <w:t xml:space="preserve"> </w:t>
    </w:r>
    <w:r w:rsidR="002920D9">
      <w:rPr>
        <w:rFonts w:cs="Helvetica"/>
        <w:i/>
        <w:snapToGrid w:val="0"/>
        <w:szCs w:val="21"/>
      </w:rPr>
      <w:tab/>
    </w:r>
    <w:r w:rsidR="00DC6614">
      <w:rPr>
        <w:rFonts w:cs="Helvetica"/>
        <w:i/>
        <w:snapToGrid w:val="0"/>
        <w:szCs w:val="21"/>
      </w:rPr>
      <w:t>24 mei</w:t>
    </w:r>
    <w:r w:rsidR="00A32C39">
      <w:rPr>
        <w:rFonts w:cs="Helvetica"/>
        <w:i/>
        <w:snapToGrid w:val="0"/>
        <w:szCs w:val="21"/>
      </w:rPr>
      <w:t xml:space="preserve"> 2022</w:t>
    </w:r>
  </w:p>
  <w:p w14:paraId="68ECF617" w14:textId="33E23833" w:rsidR="004C2FAF" w:rsidRPr="001D66CB" w:rsidRDefault="004C2FAF" w:rsidP="002920D9">
    <w:pPr>
      <w:pStyle w:val="Koptekst"/>
      <w:pBdr>
        <w:bottom w:val="single" w:sz="4" w:space="5" w:color="auto"/>
      </w:pBdr>
      <w:tabs>
        <w:tab w:val="clear" w:pos="4536"/>
        <w:tab w:val="clear" w:pos="9072"/>
        <w:tab w:val="right" w:pos="9214"/>
      </w:tabs>
      <w:spacing w:before="0" w:after="60"/>
      <w:jc w:val="left"/>
      <w:rPr>
        <w:rFonts w:cs="Helvetica"/>
        <w:szCs w:val="21"/>
      </w:rPr>
    </w:pPr>
    <w:r>
      <w:rPr>
        <w:rFonts w:cs="Helvetica"/>
        <w:i/>
        <w:snapToGrid w:val="0"/>
        <w:szCs w:val="21"/>
      </w:rPr>
      <w:t>In</w:t>
    </w:r>
    <w:r w:rsidR="002920D9">
      <w:rPr>
        <w:rFonts w:cs="Helvetica"/>
        <w:i/>
        <w:snapToGrid w:val="0"/>
        <w:szCs w:val="21"/>
      </w:rPr>
      <w:t>-</w:t>
    </w:r>
    <w:r>
      <w:rPr>
        <w:rFonts w:cs="Helvetica"/>
        <w:i/>
        <w:snapToGrid w:val="0"/>
        <w:szCs w:val="21"/>
      </w:rPr>
      <w:t>situ vervaardigde buitengevelisolatiesystemen</w:t>
    </w:r>
    <w:r w:rsidR="00A32C39" w:rsidRPr="00A32C39">
      <w:rPr>
        <w:rFonts w:cs="Helvetica"/>
        <w:i/>
        <w:snapToGrid w:val="0"/>
        <w:szCs w:val="21"/>
      </w:rPr>
      <w:t xml:space="preserve"> </w:t>
    </w:r>
    <w:r w:rsidR="00A32C39">
      <w:rPr>
        <w:rFonts w:cs="Helvetica"/>
        <w:i/>
        <w:snapToGrid w:val="0"/>
        <w:szCs w:val="21"/>
      </w:rPr>
      <w:t>met gelijmde buitenafwerking</w:t>
    </w:r>
    <w:r w:rsidRPr="001D66CB">
      <w:rPr>
        <w:rFonts w:cs="Helvetica"/>
        <w:i/>
        <w:snapToGrid w:val="0"/>
        <w:szCs w:val="21"/>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7916EE" w14:textId="77777777" w:rsidR="004C2FAF" w:rsidRPr="000C3342" w:rsidRDefault="004C2FAF" w:rsidP="00E2232E">
    <w:pPr>
      <w:tabs>
        <w:tab w:val="right" w:pos="9072"/>
      </w:tabs>
      <w:spacing w:before="0"/>
      <w:ind w:left="0"/>
      <w:jc w:val="right"/>
      <w:rPr>
        <w:rFonts w:ascii="Tahoma" w:hAnsi="Tahoma" w:cs="Tahoma"/>
        <w:i/>
        <w:sz w:val="18"/>
        <w:szCs w:val="18"/>
      </w:rPr>
    </w:pPr>
    <w:r w:rsidRPr="009912AC">
      <w:rPr>
        <w:rFonts w:cs="Helvetica"/>
        <w:b/>
        <w:noProof/>
      </w:rPr>
      <w:drawing>
        <wp:anchor distT="0" distB="0" distL="114300" distR="114300" simplePos="0" relativeHeight="251667456" behindDoc="1" locked="0" layoutInCell="1" allowOverlap="1" wp14:anchorId="4C76A499" wp14:editId="7E955BF1">
          <wp:simplePos x="0" y="0"/>
          <wp:positionH relativeFrom="page">
            <wp:posOffset>774065</wp:posOffset>
          </wp:positionH>
          <wp:positionV relativeFrom="page">
            <wp:posOffset>414020</wp:posOffset>
          </wp:positionV>
          <wp:extent cx="3150000" cy="756000"/>
          <wp:effectExtent l="0" t="0" r="0" b="6350"/>
          <wp:wrapNone/>
          <wp:docPr id="8" name="Afbeelding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50000" cy="7560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4.4pt;height:14.4pt" o:bullet="t">
        <v:imagedata r:id="rId1" o:title="opsommingsteken 29x29"/>
      </v:shape>
    </w:pict>
  </w:numPicBullet>
  <w:numPicBullet w:numPicBulletId="1">
    <w:pict>
      <v:shape id="_x0000_i1027" type="#_x0000_t75" style="width:14.4pt;height:14.4pt" o:bullet="t">
        <v:imagedata r:id="rId2" o:title="opsommingsteken 29x29 open"/>
      </v:shape>
    </w:pict>
  </w:numPicBullet>
  <w:abstractNum w:abstractNumId="0" w15:restartNumberingAfterBreak="0">
    <w:nsid w:val="07F3224C"/>
    <w:multiLevelType w:val="hybridMultilevel"/>
    <w:tmpl w:val="E17017FE"/>
    <w:lvl w:ilvl="0" w:tplc="7BB8B5FC">
      <w:start w:val="1"/>
      <w:numFmt w:val="bullet"/>
      <w:lvlText w:val=""/>
      <w:lvlPicBulletId w:val="0"/>
      <w:lvlJc w:val="left"/>
      <w:pPr>
        <w:ind w:left="1211" w:hanging="360"/>
      </w:pPr>
      <w:rPr>
        <w:rFonts w:ascii="Symbol" w:hAnsi="Symbol" w:cs="Wingdings" w:hint="default"/>
        <w:color w:val="auto"/>
      </w:rPr>
    </w:lvl>
    <w:lvl w:ilvl="1" w:tplc="04130003" w:tentative="1">
      <w:start w:val="1"/>
      <w:numFmt w:val="bullet"/>
      <w:lvlText w:val="o"/>
      <w:lvlJc w:val="left"/>
      <w:pPr>
        <w:ind w:left="1931" w:hanging="360"/>
      </w:pPr>
      <w:rPr>
        <w:rFonts w:ascii="Courier New" w:hAnsi="Courier New" w:cs="Courier New" w:hint="default"/>
      </w:rPr>
    </w:lvl>
    <w:lvl w:ilvl="2" w:tplc="04130005" w:tentative="1">
      <w:start w:val="1"/>
      <w:numFmt w:val="bullet"/>
      <w:lvlText w:val=""/>
      <w:lvlJc w:val="left"/>
      <w:pPr>
        <w:ind w:left="2651" w:hanging="360"/>
      </w:pPr>
      <w:rPr>
        <w:rFonts w:ascii="Wingdings" w:hAnsi="Wingdings" w:hint="default"/>
      </w:rPr>
    </w:lvl>
    <w:lvl w:ilvl="3" w:tplc="04130001" w:tentative="1">
      <w:start w:val="1"/>
      <w:numFmt w:val="bullet"/>
      <w:lvlText w:val=""/>
      <w:lvlJc w:val="left"/>
      <w:pPr>
        <w:ind w:left="3371" w:hanging="360"/>
      </w:pPr>
      <w:rPr>
        <w:rFonts w:ascii="Symbol" w:hAnsi="Symbol" w:hint="default"/>
      </w:rPr>
    </w:lvl>
    <w:lvl w:ilvl="4" w:tplc="04130003" w:tentative="1">
      <w:start w:val="1"/>
      <w:numFmt w:val="bullet"/>
      <w:lvlText w:val="o"/>
      <w:lvlJc w:val="left"/>
      <w:pPr>
        <w:ind w:left="4091" w:hanging="360"/>
      </w:pPr>
      <w:rPr>
        <w:rFonts w:ascii="Courier New" w:hAnsi="Courier New" w:cs="Courier New" w:hint="default"/>
      </w:rPr>
    </w:lvl>
    <w:lvl w:ilvl="5" w:tplc="04130005" w:tentative="1">
      <w:start w:val="1"/>
      <w:numFmt w:val="bullet"/>
      <w:lvlText w:val=""/>
      <w:lvlJc w:val="left"/>
      <w:pPr>
        <w:ind w:left="4811" w:hanging="360"/>
      </w:pPr>
      <w:rPr>
        <w:rFonts w:ascii="Wingdings" w:hAnsi="Wingdings" w:hint="default"/>
      </w:rPr>
    </w:lvl>
    <w:lvl w:ilvl="6" w:tplc="04130001" w:tentative="1">
      <w:start w:val="1"/>
      <w:numFmt w:val="bullet"/>
      <w:lvlText w:val=""/>
      <w:lvlJc w:val="left"/>
      <w:pPr>
        <w:ind w:left="5531" w:hanging="360"/>
      </w:pPr>
      <w:rPr>
        <w:rFonts w:ascii="Symbol" w:hAnsi="Symbol" w:hint="default"/>
      </w:rPr>
    </w:lvl>
    <w:lvl w:ilvl="7" w:tplc="04130003" w:tentative="1">
      <w:start w:val="1"/>
      <w:numFmt w:val="bullet"/>
      <w:lvlText w:val="o"/>
      <w:lvlJc w:val="left"/>
      <w:pPr>
        <w:ind w:left="6251" w:hanging="360"/>
      </w:pPr>
      <w:rPr>
        <w:rFonts w:ascii="Courier New" w:hAnsi="Courier New" w:cs="Courier New" w:hint="default"/>
      </w:rPr>
    </w:lvl>
    <w:lvl w:ilvl="8" w:tplc="04130005" w:tentative="1">
      <w:start w:val="1"/>
      <w:numFmt w:val="bullet"/>
      <w:lvlText w:val=""/>
      <w:lvlJc w:val="left"/>
      <w:pPr>
        <w:ind w:left="6971" w:hanging="360"/>
      </w:pPr>
      <w:rPr>
        <w:rFonts w:ascii="Wingdings" w:hAnsi="Wingdings" w:hint="default"/>
      </w:rPr>
    </w:lvl>
  </w:abstractNum>
  <w:abstractNum w:abstractNumId="1" w15:restartNumberingAfterBreak="0">
    <w:nsid w:val="096351A7"/>
    <w:multiLevelType w:val="multilevel"/>
    <w:tmpl w:val="AA68F45C"/>
    <w:styleLink w:val="Opmaakprofiel11"/>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none"/>
      <w:lvlText w:val="6.1.5"/>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0B8646EE"/>
    <w:multiLevelType w:val="hybridMultilevel"/>
    <w:tmpl w:val="87286AFC"/>
    <w:lvl w:ilvl="0" w:tplc="04130001">
      <w:start w:val="1"/>
      <w:numFmt w:val="bullet"/>
      <w:lvlText w:val=""/>
      <w:lvlJc w:val="left"/>
      <w:pPr>
        <w:ind w:left="720" w:hanging="360"/>
      </w:pPr>
      <w:rPr>
        <w:rFonts w:ascii="Symbol" w:hAnsi="Symbol" w:hint="default"/>
      </w:rPr>
    </w:lvl>
    <w:lvl w:ilvl="1" w:tplc="04130003">
      <w:start w:val="1"/>
      <w:numFmt w:val="bullet"/>
      <w:lvlText w:val="o"/>
      <w:lvlJc w:val="left"/>
      <w:pPr>
        <w:ind w:left="1440" w:hanging="360"/>
      </w:pPr>
      <w:rPr>
        <w:rFonts w:ascii="Courier New" w:hAnsi="Courier New" w:cs="Courier New" w:hint="default"/>
      </w:rPr>
    </w:lvl>
    <w:lvl w:ilvl="2" w:tplc="04130005">
      <w:start w:val="1"/>
      <w:numFmt w:val="bullet"/>
      <w:lvlText w:val=""/>
      <w:lvlJc w:val="left"/>
      <w:pPr>
        <w:ind w:left="2160" w:hanging="360"/>
      </w:pPr>
      <w:rPr>
        <w:rFonts w:ascii="Wingdings" w:hAnsi="Wingdings" w:hint="default"/>
      </w:rPr>
    </w:lvl>
    <w:lvl w:ilvl="3" w:tplc="04130001">
      <w:start w:val="1"/>
      <w:numFmt w:val="bullet"/>
      <w:lvlText w:val=""/>
      <w:lvlJc w:val="left"/>
      <w:pPr>
        <w:ind w:left="2880" w:hanging="360"/>
      </w:pPr>
      <w:rPr>
        <w:rFonts w:ascii="Symbol" w:hAnsi="Symbol" w:hint="default"/>
      </w:rPr>
    </w:lvl>
    <w:lvl w:ilvl="4" w:tplc="04130003">
      <w:start w:val="1"/>
      <w:numFmt w:val="bullet"/>
      <w:lvlText w:val="o"/>
      <w:lvlJc w:val="left"/>
      <w:pPr>
        <w:ind w:left="3600" w:hanging="360"/>
      </w:pPr>
      <w:rPr>
        <w:rFonts w:ascii="Courier New" w:hAnsi="Courier New" w:cs="Courier New" w:hint="default"/>
      </w:rPr>
    </w:lvl>
    <w:lvl w:ilvl="5" w:tplc="04130005">
      <w:start w:val="1"/>
      <w:numFmt w:val="bullet"/>
      <w:lvlText w:val=""/>
      <w:lvlJc w:val="left"/>
      <w:pPr>
        <w:ind w:left="4320" w:hanging="360"/>
      </w:pPr>
      <w:rPr>
        <w:rFonts w:ascii="Wingdings" w:hAnsi="Wingdings" w:hint="default"/>
      </w:rPr>
    </w:lvl>
    <w:lvl w:ilvl="6" w:tplc="04130001">
      <w:start w:val="1"/>
      <w:numFmt w:val="bullet"/>
      <w:lvlText w:val=""/>
      <w:lvlJc w:val="left"/>
      <w:pPr>
        <w:ind w:left="5040" w:hanging="360"/>
      </w:pPr>
      <w:rPr>
        <w:rFonts w:ascii="Symbol" w:hAnsi="Symbol" w:hint="default"/>
      </w:rPr>
    </w:lvl>
    <w:lvl w:ilvl="7" w:tplc="04130003">
      <w:start w:val="1"/>
      <w:numFmt w:val="bullet"/>
      <w:lvlText w:val="o"/>
      <w:lvlJc w:val="left"/>
      <w:pPr>
        <w:ind w:left="5760" w:hanging="360"/>
      </w:pPr>
      <w:rPr>
        <w:rFonts w:ascii="Courier New" w:hAnsi="Courier New" w:cs="Courier New" w:hint="default"/>
      </w:rPr>
    </w:lvl>
    <w:lvl w:ilvl="8" w:tplc="04130005">
      <w:start w:val="1"/>
      <w:numFmt w:val="bullet"/>
      <w:lvlText w:val=""/>
      <w:lvlJc w:val="left"/>
      <w:pPr>
        <w:ind w:left="6480" w:hanging="360"/>
      </w:pPr>
      <w:rPr>
        <w:rFonts w:ascii="Wingdings" w:hAnsi="Wingdings" w:hint="default"/>
      </w:rPr>
    </w:lvl>
  </w:abstractNum>
  <w:abstractNum w:abstractNumId="3" w15:restartNumberingAfterBreak="0">
    <w:nsid w:val="0D291306"/>
    <w:multiLevelType w:val="multilevel"/>
    <w:tmpl w:val="2668CAFA"/>
    <w:styleLink w:val="Opmaakprofiel18"/>
    <w:lvl w:ilvl="0">
      <w:start w:val="1"/>
      <w:numFmt w:val="decimal"/>
      <w:lvlText w:val="%1)"/>
      <w:lvlJc w:val="left"/>
      <w:pPr>
        <w:ind w:left="360" w:hanging="360"/>
      </w:pPr>
      <w:rPr>
        <w:rFonts w:hint="default"/>
      </w:rPr>
    </w:lvl>
    <w:lvl w:ilvl="1">
      <w:start w:val="1"/>
      <w:numFmt w:val="none"/>
      <w:lvlText w:val="6.1.1"/>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0F683D82"/>
    <w:multiLevelType w:val="hybridMultilevel"/>
    <w:tmpl w:val="79BA6256"/>
    <w:lvl w:ilvl="0" w:tplc="04130001">
      <w:start w:val="1"/>
      <w:numFmt w:val="bullet"/>
      <w:lvlText w:val=""/>
      <w:lvlJc w:val="left"/>
      <w:pPr>
        <w:ind w:left="927" w:hanging="360"/>
      </w:pPr>
      <w:rPr>
        <w:rFonts w:ascii="Symbol" w:hAnsi="Symbol" w:cs="Symbol" w:hint="default"/>
        <w:color w:val="auto"/>
      </w:rPr>
    </w:lvl>
    <w:lvl w:ilvl="1" w:tplc="FFFFFFFF" w:tentative="1">
      <w:start w:val="1"/>
      <w:numFmt w:val="bullet"/>
      <w:lvlText w:val="o"/>
      <w:lvlJc w:val="left"/>
      <w:pPr>
        <w:ind w:left="1594" w:hanging="360"/>
      </w:pPr>
      <w:rPr>
        <w:rFonts w:ascii="Courier New" w:hAnsi="Courier New" w:cs="Courier New" w:hint="default"/>
      </w:rPr>
    </w:lvl>
    <w:lvl w:ilvl="2" w:tplc="FFFFFFFF" w:tentative="1">
      <w:start w:val="1"/>
      <w:numFmt w:val="bullet"/>
      <w:lvlText w:val=""/>
      <w:lvlJc w:val="left"/>
      <w:pPr>
        <w:ind w:left="2314" w:hanging="360"/>
      </w:pPr>
      <w:rPr>
        <w:rFonts w:ascii="Wingdings" w:hAnsi="Wingdings" w:hint="default"/>
      </w:rPr>
    </w:lvl>
    <w:lvl w:ilvl="3" w:tplc="FFFFFFFF" w:tentative="1">
      <w:start w:val="1"/>
      <w:numFmt w:val="bullet"/>
      <w:lvlText w:val=""/>
      <w:lvlJc w:val="left"/>
      <w:pPr>
        <w:ind w:left="3034" w:hanging="360"/>
      </w:pPr>
      <w:rPr>
        <w:rFonts w:ascii="Symbol" w:hAnsi="Symbol" w:hint="default"/>
      </w:rPr>
    </w:lvl>
    <w:lvl w:ilvl="4" w:tplc="FFFFFFFF" w:tentative="1">
      <w:start w:val="1"/>
      <w:numFmt w:val="bullet"/>
      <w:lvlText w:val="o"/>
      <w:lvlJc w:val="left"/>
      <w:pPr>
        <w:ind w:left="3754" w:hanging="360"/>
      </w:pPr>
      <w:rPr>
        <w:rFonts w:ascii="Courier New" w:hAnsi="Courier New" w:cs="Courier New" w:hint="default"/>
      </w:rPr>
    </w:lvl>
    <w:lvl w:ilvl="5" w:tplc="FFFFFFFF" w:tentative="1">
      <w:start w:val="1"/>
      <w:numFmt w:val="bullet"/>
      <w:lvlText w:val=""/>
      <w:lvlJc w:val="left"/>
      <w:pPr>
        <w:ind w:left="4474" w:hanging="360"/>
      </w:pPr>
      <w:rPr>
        <w:rFonts w:ascii="Wingdings" w:hAnsi="Wingdings" w:hint="default"/>
      </w:rPr>
    </w:lvl>
    <w:lvl w:ilvl="6" w:tplc="FFFFFFFF" w:tentative="1">
      <w:start w:val="1"/>
      <w:numFmt w:val="bullet"/>
      <w:lvlText w:val=""/>
      <w:lvlJc w:val="left"/>
      <w:pPr>
        <w:ind w:left="5194" w:hanging="360"/>
      </w:pPr>
      <w:rPr>
        <w:rFonts w:ascii="Symbol" w:hAnsi="Symbol" w:hint="default"/>
      </w:rPr>
    </w:lvl>
    <w:lvl w:ilvl="7" w:tplc="FFFFFFFF" w:tentative="1">
      <w:start w:val="1"/>
      <w:numFmt w:val="bullet"/>
      <w:lvlText w:val="o"/>
      <w:lvlJc w:val="left"/>
      <w:pPr>
        <w:ind w:left="5914" w:hanging="360"/>
      </w:pPr>
      <w:rPr>
        <w:rFonts w:ascii="Courier New" w:hAnsi="Courier New" w:cs="Courier New" w:hint="default"/>
      </w:rPr>
    </w:lvl>
    <w:lvl w:ilvl="8" w:tplc="FFFFFFFF" w:tentative="1">
      <w:start w:val="1"/>
      <w:numFmt w:val="bullet"/>
      <w:lvlText w:val=""/>
      <w:lvlJc w:val="left"/>
      <w:pPr>
        <w:ind w:left="6634" w:hanging="360"/>
      </w:pPr>
      <w:rPr>
        <w:rFonts w:ascii="Wingdings" w:hAnsi="Wingdings" w:hint="default"/>
      </w:rPr>
    </w:lvl>
  </w:abstractNum>
  <w:abstractNum w:abstractNumId="5" w15:restartNumberingAfterBreak="0">
    <w:nsid w:val="102505B1"/>
    <w:multiLevelType w:val="multilevel"/>
    <w:tmpl w:val="DB2EF29A"/>
    <w:styleLink w:val="Opmaakprofiel13"/>
    <w:lvl w:ilvl="0">
      <w:start w:val="6"/>
      <w:numFmt w:val="decimal"/>
      <w:lvlText w:val="%1"/>
      <w:lvlJc w:val="left"/>
      <w:pPr>
        <w:tabs>
          <w:tab w:val="num" w:pos="495"/>
        </w:tabs>
        <w:ind w:left="495" w:hanging="495"/>
      </w:pPr>
      <w:rPr>
        <w:rFonts w:hint="default"/>
      </w:rPr>
    </w:lvl>
    <w:lvl w:ilvl="1">
      <w:start w:val="3"/>
      <w:numFmt w:val="decimal"/>
      <w:lvlText w:val="%1.%2"/>
      <w:lvlJc w:val="left"/>
      <w:pPr>
        <w:tabs>
          <w:tab w:val="num" w:pos="495"/>
        </w:tabs>
        <w:ind w:left="495" w:hanging="495"/>
      </w:pPr>
      <w:rPr>
        <w:rFonts w:hint="default"/>
      </w:rPr>
    </w:lvl>
    <w:lvl w:ilvl="2">
      <w:start w:val="9"/>
      <w:numFmt w:val="decimal"/>
      <w:lvlText w:val="%1.%2.%3"/>
      <w:lvlJc w:val="left"/>
      <w:pPr>
        <w:tabs>
          <w:tab w:val="num" w:pos="862"/>
        </w:tabs>
        <w:ind w:left="862"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15:restartNumberingAfterBreak="0">
    <w:nsid w:val="125864AF"/>
    <w:multiLevelType w:val="hybridMultilevel"/>
    <w:tmpl w:val="6B12EB54"/>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7" w15:restartNumberingAfterBreak="0">
    <w:nsid w:val="131B13EC"/>
    <w:multiLevelType w:val="multilevel"/>
    <w:tmpl w:val="1BC6CFD0"/>
    <w:styleLink w:val="Opmaakprofiel16"/>
    <w:lvl w:ilvl="0">
      <w:start w:val="6"/>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6E75114"/>
    <w:multiLevelType w:val="hybridMultilevel"/>
    <w:tmpl w:val="6966CBEA"/>
    <w:lvl w:ilvl="0" w:tplc="F94EE734">
      <w:start w:val="26"/>
      <w:numFmt w:val="bullet"/>
      <w:lvlText w:val="─"/>
      <w:lvlJc w:val="left"/>
      <w:pPr>
        <w:ind w:left="890" w:hanging="360"/>
      </w:pPr>
      <w:rPr>
        <w:rFonts w:ascii="Arial" w:eastAsia="Calibri" w:hAnsi="Arial" w:hint="default"/>
      </w:rPr>
    </w:lvl>
    <w:lvl w:ilvl="1" w:tplc="04130003" w:tentative="1">
      <w:start w:val="1"/>
      <w:numFmt w:val="bullet"/>
      <w:lvlText w:val="o"/>
      <w:lvlJc w:val="left"/>
      <w:pPr>
        <w:ind w:left="1610" w:hanging="360"/>
      </w:pPr>
      <w:rPr>
        <w:rFonts w:ascii="Courier New" w:hAnsi="Courier New" w:cs="Courier New" w:hint="default"/>
      </w:rPr>
    </w:lvl>
    <w:lvl w:ilvl="2" w:tplc="04130005" w:tentative="1">
      <w:start w:val="1"/>
      <w:numFmt w:val="bullet"/>
      <w:lvlText w:val=""/>
      <w:lvlJc w:val="left"/>
      <w:pPr>
        <w:ind w:left="2330" w:hanging="360"/>
      </w:pPr>
      <w:rPr>
        <w:rFonts w:ascii="Wingdings" w:hAnsi="Wingdings" w:hint="default"/>
      </w:rPr>
    </w:lvl>
    <w:lvl w:ilvl="3" w:tplc="04130001" w:tentative="1">
      <w:start w:val="1"/>
      <w:numFmt w:val="bullet"/>
      <w:lvlText w:val=""/>
      <w:lvlJc w:val="left"/>
      <w:pPr>
        <w:ind w:left="3050" w:hanging="360"/>
      </w:pPr>
      <w:rPr>
        <w:rFonts w:ascii="Symbol" w:hAnsi="Symbol" w:hint="default"/>
      </w:rPr>
    </w:lvl>
    <w:lvl w:ilvl="4" w:tplc="04130003" w:tentative="1">
      <w:start w:val="1"/>
      <w:numFmt w:val="bullet"/>
      <w:lvlText w:val="o"/>
      <w:lvlJc w:val="left"/>
      <w:pPr>
        <w:ind w:left="3770" w:hanging="360"/>
      </w:pPr>
      <w:rPr>
        <w:rFonts w:ascii="Courier New" w:hAnsi="Courier New" w:cs="Courier New" w:hint="default"/>
      </w:rPr>
    </w:lvl>
    <w:lvl w:ilvl="5" w:tplc="04130005" w:tentative="1">
      <w:start w:val="1"/>
      <w:numFmt w:val="bullet"/>
      <w:lvlText w:val=""/>
      <w:lvlJc w:val="left"/>
      <w:pPr>
        <w:ind w:left="4490" w:hanging="360"/>
      </w:pPr>
      <w:rPr>
        <w:rFonts w:ascii="Wingdings" w:hAnsi="Wingdings" w:hint="default"/>
      </w:rPr>
    </w:lvl>
    <w:lvl w:ilvl="6" w:tplc="04130001" w:tentative="1">
      <w:start w:val="1"/>
      <w:numFmt w:val="bullet"/>
      <w:lvlText w:val=""/>
      <w:lvlJc w:val="left"/>
      <w:pPr>
        <w:ind w:left="5210" w:hanging="360"/>
      </w:pPr>
      <w:rPr>
        <w:rFonts w:ascii="Symbol" w:hAnsi="Symbol" w:hint="default"/>
      </w:rPr>
    </w:lvl>
    <w:lvl w:ilvl="7" w:tplc="04130003" w:tentative="1">
      <w:start w:val="1"/>
      <w:numFmt w:val="bullet"/>
      <w:lvlText w:val="o"/>
      <w:lvlJc w:val="left"/>
      <w:pPr>
        <w:ind w:left="5930" w:hanging="360"/>
      </w:pPr>
      <w:rPr>
        <w:rFonts w:ascii="Courier New" w:hAnsi="Courier New" w:cs="Courier New" w:hint="default"/>
      </w:rPr>
    </w:lvl>
    <w:lvl w:ilvl="8" w:tplc="04130005" w:tentative="1">
      <w:start w:val="1"/>
      <w:numFmt w:val="bullet"/>
      <w:lvlText w:val=""/>
      <w:lvlJc w:val="left"/>
      <w:pPr>
        <w:ind w:left="6650" w:hanging="360"/>
      </w:pPr>
      <w:rPr>
        <w:rFonts w:ascii="Wingdings" w:hAnsi="Wingdings" w:hint="default"/>
      </w:rPr>
    </w:lvl>
  </w:abstractNum>
  <w:abstractNum w:abstractNumId="9" w15:restartNumberingAfterBreak="0">
    <w:nsid w:val="190E6293"/>
    <w:multiLevelType w:val="hybridMultilevel"/>
    <w:tmpl w:val="BB4E43BA"/>
    <w:lvl w:ilvl="0" w:tplc="04130001">
      <w:start w:val="1"/>
      <w:numFmt w:val="bullet"/>
      <w:lvlText w:val=""/>
      <w:lvlJc w:val="left"/>
      <w:pPr>
        <w:ind w:left="927" w:hanging="360"/>
      </w:pPr>
      <w:rPr>
        <w:rFonts w:ascii="Symbol" w:hAnsi="Symbol" w:cs="Symbol" w:hint="default"/>
      </w:rPr>
    </w:lvl>
    <w:lvl w:ilvl="1" w:tplc="04130003" w:tentative="1">
      <w:start w:val="1"/>
      <w:numFmt w:val="bullet"/>
      <w:lvlText w:val="o"/>
      <w:lvlJc w:val="left"/>
      <w:pPr>
        <w:ind w:left="1647" w:hanging="360"/>
      </w:pPr>
      <w:rPr>
        <w:rFonts w:ascii="Courier New" w:hAnsi="Courier New" w:cs="Courier New" w:hint="default"/>
      </w:rPr>
    </w:lvl>
    <w:lvl w:ilvl="2" w:tplc="04130005" w:tentative="1">
      <w:start w:val="1"/>
      <w:numFmt w:val="bullet"/>
      <w:lvlText w:val=""/>
      <w:lvlJc w:val="left"/>
      <w:pPr>
        <w:ind w:left="2367" w:hanging="360"/>
      </w:pPr>
      <w:rPr>
        <w:rFonts w:ascii="Wingdings" w:hAnsi="Wingdings" w:hint="default"/>
      </w:rPr>
    </w:lvl>
    <w:lvl w:ilvl="3" w:tplc="04130001" w:tentative="1">
      <w:start w:val="1"/>
      <w:numFmt w:val="bullet"/>
      <w:lvlText w:val=""/>
      <w:lvlJc w:val="left"/>
      <w:pPr>
        <w:ind w:left="3087" w:hanging="360"/>
      </w:pPr>
      <w:rPr>
        <w:rFonts w:ascii="Symbol" w:hAnsi="Symbol" w:hint="default"/>
      </w:rPr>
    </w:lvl>
    <w:lvl w:ilvl="4" w:tplc="04130003" w:tentative="1">
      <w:start w:val="1"/>
      <w:numFmt w:val="bullet"/>
      <w:lvlText w:val="o"/>
      <w:lvlJc w:val="left"/>
      <w:pPr>
        <w:ind w:left="3807" w:hanging="360"/>
      </w:pPr>
      <w:rPr>
        <w:rFonts w:ascii="Courier New" w:hAnsi="Courier New" w:cs="Courier New" w:hint="default"/>
      </w:rPr>
    </w:lvl>
    <w:lvl w:ilvl="5" w:tplc="04130005" w:tentative="1">
      <w:start w:val="1"/>
      <w:numFmt w:val="bullet"/>
      <w:lvlText w:val=""/>
      <w:lvlJc w:val="left"/>
      <w:pPr>
        <w:ind w:left="4527" w:hanging="360"/>
      </w:pPr>
      <w:rPr>
        <w:rFonts w:ascii="Wingdings" w:hAnsi="Wingdings" w:hint="default"/>
      </w:rPr>
    </w:lvl>
    <w:lvl w:ilvl="6" w:tplc="04130001" w:tentative="1">
      <w:start w:val="1"/>
      <w:numFmt w:val="bullet"/>
      <w:lvlText w:val=""/>
      <w:lvlJc w:val="left"/>
      <w:pPr>
        <w:ind w:left="5247" w:hanging="360"/>
      </w:pPr>
      <w:rPr>
        <w:rFonts w:ascii="Symbol" w:hAnsi="Symbol" w:hint="default"/>
      </w:rPr>
    </w:lvl>
    <w:lvl w:ilvl="7" w:tplc="04130003" w:tentative="1">
      <w:start w:val="1"/>
      <w:numFmt w:val="bullet"/>
      <w:lvlText w:val="o"/>
      <w:lvlJc w:val="left"/>
      <w:pPr>
        <w:ind w:left="5967" w:hanging="360"/>
      </w:pPr>
      <w:rPr>
        <w:rFonts w:ascii="Courier New" w:hAnsi="Courier New" w:cs="Courier New" w:hint="default"/>
      </w:rPr>
    </w:lvl>
    <w:lvl w:ilvl="8" w:tplc="04130005" w:tentative="1">
      <w:start w:val="1"/>
      <w:numFmt w:val="bullet"/>
      <w:lvlText w:val=""/>
      <w:lvlJc w:val="left"/>
      <w:pPr>
        <w:ind w:left="6687" w:hanging="360"/>
      </w:pPr>
      <w:rPr>
        <w:rFonts w:ascii="Wingdings" w:hAnsi="Wingdings" w:hint="default"/>
      </w:rPr>
    </w:lvl>
  </w:abstractNum>
  <w:abstractNum w:abstractNumId="10" w15:restartNumberingAfterBreak="0">
    <w:nsid w:val="22857F00"/>
    <w:multiLevelType w:val="multilevel"/>
    <w:tmpl w:val="6CB8322A"/>
    <w:styleLink w:val="Opmaakprofiel15"/>
    <w:lvl w:ilvl="0">
      <w:start w:val="4"/>
      <w:numFmt w:val="decimal"/>
      <w:lvlText w:val="%1"/>
      <w:lvlJc w:val="left"/>
      <w:pPr>
        <w:tabs>
          <w:tab w:val="num" w:pos="495"/>
        </w:tabs>
        <w:ind w:left="495" w:hanging="495"/>
      </w:pPr>
      <w:rPr>
        <w:rFonts w:hint="default"/>
      </w:rPr>
    </w:lvl>
    <w:lvl w:ilvl="1">
      <w:start w:val="3"/>
      <w:numFmt w:val="decimal"/>
      <w:lvlText w:val="%1.%2"/>
      <w:lvlJc w:val="left"/>
      <w:pPr>
        <w:tabs>
          <w:tab w:val="num" w:pos="495"/>
        </w:tabs>
        <w:ind w:left="495" w:hanging="495"/>
      </w:pPr>
      <w:rPr>
        <w:rFonts w:hint="default"/>
      </w:rPr>
    </w:lvl>
    <w:lvl w:ilvl="2">
      <w:start w:val="5"/>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23606203"/>
    <w:multiLevelType w:val="hybridMultilevel"/>
    <w:tmpl w:val="C5F4D688"/>
    <w:lvl w:ilvl="0" w:tplc="AAF28210">
      <w:start w:val="1"/>
      <w:numFmt w:val="decimal"/>
      <w:pStyle w:val="Niveau1"/>
      <w:lvlText w:val="%1."/>
      <w:lvlJc w:val="left"/>
      <w:pPr>
        <w:tabs>
          <w:tab w:val="num" w:pos="720"/>
        </w:tabs>
        <w:ind w:left="720" w:hanging="360"/>
      </w:p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12" w15:restartNumberingAfterBreak="0">
    <w:nsid w:val="246608FA"/>
    <w:multiLevelType w:val="multilevel"/>
    <w:tmpl w:val="3858F904"/>
    <w:styleLink w:val="Opmaakprofiel9"/>
    <w:lvl w:ilvl="0">
      <w:start w:val="4"/>
      <w:numFmt w:val="decimal"/>
      <w:lvlText w:val="%1"/>
      <w:lvlJc w:val="left"/>
      <w:pPr>
        <w:tabs>
          <w:tab w:val="num" w:pos="495"/>
        </w:tabs>
        <w:ind w:left="495" w:hanging="495"/>
      </w:pPr>
      <w:rPr>
        <w:rFonts w:hint="default"/>
      </w:rPr>
    </w:lvl>
    <w:lvl w:ilvl="1">
      <w:start w:val="5"/>
      <w:numFmt w:val="decimal"/>
      <w:lvlText w:val="%1.%2"/>
      <w:lvlJc w:val="left"/>
      <w:pPr>
        <w:tabs>
          <w:tab w:val="num" w:pos="495"/>
        </w:tabs>
        <w:ind w:left="495" w:hanging="49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267D4836"/>
    <w:multiLevelType w:val="multilevel"/>
    <w:tmpl w:val="0D525182"/>
    <w:styleLink w:val="Opmaakprofiel3"/>
    <w:lvl w:ilvl="0">
      <w:start w:val="5"/>
      <w:numFmt w:val="decimal"/>
      <w:lvlText w:val="%1"/>
      <w:lvlJc w:val="left"/>
      <w:pPr>
        <w:tabs>
          <w:tab w:val="num" w:pos="495"/>
        </w:tabs>
        <w:ind w:left="495" w:hanging="495"/>
      </w:pPr>
      <w:rPr>
        <w:rFonts w:hint="default"/>
      </w:rPr>
    </w:lvl>
    <w:lvl w:ilvl="1">
      <w:start w:val="3"/>
      <w:numFmt w:val="decimal"/>
      <w:lvlText w:val="%1.%2"/>
      <w:lvlJc w:val="left"/>
      <w:pPr>
        <w:tabs>
          <w:tab w:val="num" w:pos="495"/>
        </w:tabs>
        <w:ind w:left="495" w:hanging="495"/>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15:restartNumberingAfterBreak="0">
    <w:nsid w:val="2AD57A73"/>
    <w:multiLevelType w:val="hybridMultilevel"/>
    <w:tmpl w:val="DFC89526"/>
    <w:lvl w:ilvl="0" w:tplc="7BB8B5FC">
      <w:start w:val="1"/>
      <w:numFmt w:val="bullet"/>
      <w:lvlText w:val=""/>
      <w:lvlPicBulletId w:val="0"/>
      <w:lvlJc w:val="left"/>
      <w:pPr>
        <w:ind w:left="1069" w:hanging="360"/>
      </w:pPr>
      <w:rPr>
        <w:rFonts w:ascii="Symbol" w:hAnsi="Symbol" w:cs="Wingdings" w:hint="default"/>
        <w:color w:val="auto"/>
      </w:rPr>
    </w:lvl>
    <w:lvl w:ilvl="1" w:tplc="04130003" w:tentative="1">
      <w:start w:val="1"/>
      <w:numFmt w:val="bullet"/>
      <w:lvlText w:val="o"/>
      <w:lvlJc w:val="left"/>
      <w:pPr>
        <w:ind w:left="1789" w:hanging="360"/>
      </w:pPr>
      <w:rPr>
        <w:rFonts w:ascii="Courier New" w:hAnsi="Courier New" w:cs="Courier New" w:hint="default"/>
      </w:rPr>
    </w:lvl>
    <w:lvl w:ilvl="2" w:tplc="04130005" w:tentative="1">
      <w:start w:val="1"/>
      <w:numFmt w:val="bullet"/>
      <w:lvlText w:val=""/>
      <w:lvlJc w:val="left"/>
      <w:pPr>
        <w:ind w:left="2509" w:hanging="360"/>
      </w:pPr>
      <w:rPr>
        <w:rFonts w:ascii="Wingdings" w:hAnsi="Wingdings" w:hint="default"/>
      </w:rPr>
    </w:lvl>
    <w:lvl w:ilvl="3" w:tplc="04130001" w:tentative="1">
      <w:start w:val="1"/>
      <w:numFmt w:val="bullet"/>
      <w:lvlText w:val=""/>
      <w:lvlJc w:val="left"/>
      <w:pPr>
        <w:ind w:left="3229" w:hanging="360"/>
      </w:pPr>
      <w:rPr>
        <w:rFonts w:ascii="Symbol" w:hAnsi="Symbol" w:hint="default"/>
      </w:rPr>
    </w:lvl>
    <w:lvl w:ilvl="4" w:tplc="04130003" w:tentative="1">
      <w:start w:val="1"/>
      <w:numFmt w:val="bullet"/>
      <w:lvlText w:val="o"/>
      <w:lvlJc w:val="left"/>
      <w:pPr>
        <w:ind w:left="3949" w:hanging="360"/>
      </w:pPr>
      <w:rPr>
        <w:rFonts w:ascii="Courier New" w:hAnsi="Courier New" w:cs="Courier New" w:hint="default"/>
      </w:rPr>
    </w:lvl>
    <w:lvl w:ilvl="5" w:tplc="04130005" w:tentative="1">
      <w:start w:val="1"/>
      <w:numFmt w:val="bullet"/>
      <w:lvlText w:val=""/>
      <w:lvlJc w:val="left"/>
      <w:pPr>
        <w:ind w:left="4669" w:hanging="360"/>
      </w:pPr>
      <w:rPr>
        <w:rFonts w:ascii="Wingdings" w:hAnsi="Wingdings" w:hint="default"/>
      </w:rPr>
    </w:lvl>
    <w:lvl w:ilvl="6" w:tplc="04130001" w:tentative="1">
      <w:start w:val="1"/>
      <w:numFmt w:val="bullet"/>
      <w:lvlText w:val=""/>
      <w:lvlJc w:val="left"/>
      <w:pPr>
        <w:ind w:left="5389" w:hanging="360"/>
      </w:pPr>
      <w:rPr>
        <w:rFonts w:ascii="Symbol" w:hAnsi="Symbol" w:hint="default"/>
      </w:rPr>
    </w:lvl>
    <w:lvl w:ilvl="7" w:tplc="04130003" w:tentative="1">
      <w:start w:val="1"/>
      <w:numFmt w:val="bullet"/>
      <w:lvlText w:val="o"/>
      <w:lvlJc w:val="left"/>
      <w:pPr>
        <w:ind w:left="6109" w:hanging="360"/>
      </w:pPr>
      <w:rPr>
        <w:rFonts w:ascii="Courier New" w:hAnsi="Courier New" w:cs="Courier New" w:hint="default"/>
      </w:rPr>
    </w:lvl>
    <w:lvl w:ilvl="8" w:tplc="04130005" w:tentative="1">
      <w:start w:val="1"/>
      <w:numFmt w:val="bullet"/>
      <w:lvlText w:val=""/>
      <w:lvlJc w:val="left"/>
      <w:pPr>
        <w:ind w:left="6829" w:hanging="360"/>
      </w:pPr>
      <w:rPr>
        <w:rFonts w:ascii="Wingdings" w:hAnsi="Wingdings" w:hint="default"/>
      </w:rPr>
    </w:lvl>
  </w:abstractNum>
  <w:abstractNum w:abstractNumId="15" w15:restartNumberingAfterBreak="0">
    <w:nsid w:val="2B03536B"/>
    <w:multiLevelType w:val="multilevel"/>
    <w:tmpl w:val="8C540B8C"/>
    <w:styleLink w:val="Opmaakprofiel12"/>
    <w:lvl w:ilvl="0">
      <w:start w:val="6"/>
      <w:numFmt w:val="decimal"/>
      <w:lvlText w:val="%1"/>
      <w:lvlJc w:val="left"/>
      <w:pPr>
        <w:tabs>
          <w:tab w:val="num" w:pos="495"/>
        </w:tabs>
        <w:ind w:left="495" w:hanging="495"/>
      </w:pPr>
      <w:rPr>
        <w:rFonts w:hint="default"/>
      </w:rPr>
    </w:lvl>
    <w:lvl w:ilvl="1">
      <w:start w:val="3"/>
      <w:numFmt w:val="decimal"/>
      <w:lvlText w:val="%1.%2"/>
      <w:lvlJc w:val="left"/>
      <w:pPr>
        <w:tabs>
          <w:tab w:val="num" w:pos="495"/>
        </w:tabs>
        <w:ind w:left="495" w:hanging="495"/>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15:restartNumberingAfterBreak="0">
    <w:nsid w:val="2D432C74"/>
    <w:multiLevelType w:val="hybridMultilevel"/>
    <w:tmpl w:val="40464B08"/>
    <w:lvl w:ilvl="0" w:tplc="41863F90">
      <w:start w:val="3000"/>
      <w:numFmt w:val="bullet"/>
      <w:lvlText w:val="-"/>
      <w:lvlJc w:val="left"/>
      <w:pPr>
        <w:ind w:left="1287" w:hanging="360"/>
      </w:pPr>
      <w:rPr>
        <w:rFonts w:ascii="Times New Roman" w:hAnsi="Times New Roman" w:hint="default"/>
      </w:rPr>
    </w:lvl>
    <w:lvl w:ilvl="1" w:tplc="04130003" w:tentative="1">
      <w:start w:val="1"/>
      <w:numFmt w:val="bullet"/>
      <w:lvlText w:val="o"/>
      <w:lvlJc w:val="left"/>
      <w:pPr>
        <w:ind w:left="2007" w:hanging="360"/>
      </w:pPr>
      <w:rPr>
        <w:rFonts w:ascii="Courier New" w:hAnsi="Courier New" w:cs="Courier New" w:hint="default"/>
      </w:rPr>
    </w:lvl>
    <w:lvl w:ilvl="2" w:tplc="04130005" w:tentative="1">
      <w:start w:val="1"/>
      <w:numFmt w:val="bullet"/>
      <w:lvlText w:val=""/>
      <w:lvlJc w:val="left"/>
      <w:pPr>
        <w:ind w:left="2727" w:hanging="360"/>
      </w:pPr>
      <w:rPr>
        <w:rFonts w:ascii="Wingdings" w:hAnsi="Wingdings" w:hint="default"/>
      </w:rPr>
    </w:lvl>
    <w:lvl w:ilvl="3" w:tplc="04130001" w:tentative="1">
      <w:start w:val="1"/>
      <w:numFmt w:val="bullet"/>
      <w:lvlText w:val=""/>
      <w:lvlJc w:val="left"/>
      <w:pPr>
        <w:ind w:left="3447" w:hanging="360"/>
      </w:pPr>
      <w:rPr>
        <w:rFonts w:ascii="Symbol" w:hAnsi="Symbol" w:hint="default"/>
      </w:rPr>
    </w:lvl>
    <w:lvl w:ilvl="4" w:tplc="04130003" w:tentative="1">
      <w:start w:val="1"/>
      <w:numFmt w:val="bullet"/>
      <w:lvlText w:val="o"/>
      <w:lvlJc w:val="left"/>
      <w:pPr>
        <w:ind w:left="4167" w:hanging="360"/>
      </w:pPr>
      <w:rPr>
        <w:rFonts w:ascii="Courier New" w:hAnsi="Courier New" w:cs="Courier New" w:hint="default"/>
      </w:rPr>
    </w:lvl>
    <w:lvl w:ilvl="5" w:tplc="04130005" w:tentative="1">
      <w:start w:val="1"/>
      <w:numFmt w:val="bullet"/>
      <w:lvlText w:val=""/>
      <w:lvlJc w:val="left"/>
      <w:pPr>
        <w:ind w:left="4887" w:hanging="360"/>
      </w:pPr>
      <w:rPr>
        <w:rFonts w:ascii="Wingdings" w:hAnsi="Wingdings" w:hint="default"/>
      </w:rPr>
    </w:lvl>
    <w:lvl w:ilvl="6" w:tplc="04130001" w:tentative="1">
      <w:start w:val="1"/>
      <w:numFmt w:val="bullet"/>
      <w:lvlText w:val=""/>
      <w:lvlJc w:val="left"/>
      <w:pPr>
        <w:ind w:left="5607" w:hanging="360"/>
      </w:pPr>
      <w:rPr>
        <w:rFonts w:ascii="Symbol" w:hAnsi="Symbol" w:hint="default"/>
      </w:rPr>
    </w:lvl>
    <w:lvl w:ilvl="7" w:tplc="04130003" w:tentative="1">
      <w:start w:val="1"/>
      <w:numFmt w:val="bullet"/>
      <w:lvlText w:val="o"/>
      <w:lvlJc w:val="left"/>
      <w:pPr>
        <w:ind w:left="6327" w:hanging="360"/>
      </w:pPr>
      <w:rPr>
        <w:rFonts w:ascii="Courier New" w:hAnsi="Courier New" w:cs="Courier New" w:hint="default"/>
      </w:rPr>
    </w:lvl>
    <w:lvl w:ilvl="8" w:tplc="04130005" w:tentative="1">
      <w:start w:val="1"/>
      <w:numFmt w:val="bullet"/>
      <w:lvlText w:val=""/>
      <w:lvlJc w:val="left"/>
      <w:pPr>
        <w:ind w:left="7047" w:hanging="360"/>
      </w:pPr>
      <w:rPr>
        <w:rFonts w:ascii="Wingdings" w:hAnsi="Wingdings" w:hint="default"/>
      </w:rPr>
    </w:lvl>
  </w:abstractNum>
  <w:abstractNum w:abstractNumId="17" w15:restartNumberingAfterBreak="0">
    <w:nsid w:val="2D891C53"/>
    <w:multiLevelType w:val="hybridMultilevel"/>
    <w:tmpl w:val="B41635C0"/>
    <w:lvl w:ilvl="0" w:tplc="B914C6E2">
      <w:numFmt w:val="bullet"/>
      <w:lvlText w:val="•"/>
      <w:lvlJc w:val="left"/>
      <w:pPr>
        <w:ind w:left="1353" w:hanging="360"/>
      </w:pPr>
      <w:rPr>
        <w:rFonts w:ascii="Arial" w:eastAsia="Times New Roman" w:hAnsi="Arial" w:cs="Arial" w:hint="default"/>
      </w:rPr>
    </w:lvl>
    <w:lvl w:ilvl="1" w:tplc="04130003" w:tentative="1">
      <w:start w:val="1"/>
      <w:numFmt w:val="bullet"/>
      <w:lvlText w:val="o"/>
      <w:lvlJc w:val="left"/>
      <w:pPr>
        <w:ind w:left="2073" w:hanging="360"/>
      </w:pPr>
      <w:rPr>
        <w:rFonts w:ascii="Courier New" w:hAnsi="Courier New" w:cs="Courier New" w:hint="default"/>
      </w:rPr>
    </w:lvl>
    <w:lvl w:ilvl="2" w:tplc="04130005" w:tentative="1">
      <w:start w:val="1"/>
      <w:numFmt w:val="bullet"/>
      <w:lvlText w:val=""/>
      <w:lvlJc w:val="left"/>
      <w:pPr>
        <w:ind w:left="2793" w:hanging="360"/>
      </w:pPr>
      <w:rPr>
        <w:rFonts w:ascii="Wingdings" w:hAnsi="Wingdings" w:hint="default"/>
      </w:rPr>
    </w:lvl>
    <w:lvl w:ilvl="3" w:tplc="04130001" w:tentative="1">
      <w:start w:val="1"/>
      <w:numFmt w:val="bullet"/>
      <w:lvlText w:val=""/>
      <w:lvlJc w:val="left"/>
      <w:pPr>
        <w:ind w:left="3513" w:hanging="360"/>
      </w:pPr>
      <w:rPr>
        <w:rFonts w:ascii="Symbol" w:hAnsi="Symbol" w:hint="default"/>
      </w:rPr>
    </w:lvl>
    <w:lvl w:ilvl="4" w:tplc="04130003" w:tentative="1">
      <w:start w:val="1"/>
      <w:numFmt w:val="bullet"/>
      <w:lvlText w:val="o"/>
      <w:lvlJc w:val="left"/>
      <w:pPr>
        <w:ind w:left="4233" w:hanging="360"/>
      </w:pPr>
      <w:rPr>
        <w:rFonts w:ascii="Courier New" w:hAnsi="Courier New" w:cs="Courier New" w:hint="default"/>
      </w:rPr>
    </w:lvl>
    <w:lvl w:ilvl="5" w:tplc="04130005" w:tentative="1">
      <w:start w:val="1"/>
      <w:numFmt w:val="bullet"/>
      <w:lvlText w:val=""/>
      <w:lvlJc w:val="left"/>
      <w:pPr>
        <w:ind w:left="4953" w:hanging="360"/>
      </w:pPr>
      <w:rPr>
        <w:rFonts w:ascii="Wingdings" w:hAnsi="Wingdings" w:hint="default"/>
      </w:rPr>
    </w:lvl>
    <w:lvl w:ilvl="6" w:tplc="04130001" w:tentative="1">
      <w:start w:val="1"/>
      <w:numFmt w:val="bullet"/>
      <w:lvlText w:val=""/>
      <w:lvlJc w:val="left"/>
      <w:pPr>
        <w:ind w:left="5673" w:hanging="360"/>
      </w:pPr>
      <w:rPr>
        <w:rFonts w:ascii="Symbol" w:hAnsi="Symbol" w:hint="default"/>
      </w:rPr>
    </w:lvl>
    <w:lvl w:ilvl="7" w:tplc="04130003" w:tentative="1">
      <w:start w:val="1"/>
      <w:numFmt w:val="bullet"/>
      <w:lvlText w:val="o"/>
      <w:lvlJc w:val="left"/>
      <w:pPr>
        <w:ind w:left="6393" w:hanging="360"/>
      </w:pPr>
      <w:rPr>
        <w:rFonts w:ascii="Courier New" w:hAnsi="Courier New" w:cs="Courier New" w:hint="default"/>
      </w:rPr>
    </w:lvl>
    <w:lvl w:ilvl="8" w:tplc="04130005" w:tentative="1">
      <w:start w:val="1"/>
      <w:numFmt w:val="bullet"/>
      <w:lvlText w:val=""/>
      <w:lvlJc w:val="left"/>
      <w:pPr>
        <w:ind w:left="7113" w:hanging="360"/>
      </w:pPr>
      <w:rPr>
        <w:rFonts w:ascii="Wingdings" w:hAnsi="Wingdings" w:hint="default"/>
      </w:rPr>
    </w:lvl>
  </w:abstractNum>
  <w:abstractNum w:abstractNumId="18" w15:restartNumberingAfterBreak="0">
    <w:nsid w:val="38FC6740"/>
    <w:multiLevelType w:val="multilevel"/>
    <w:tmpl w:val="0413001D"/>
    <w:styleLink w:val="Opmaakprofiel8"/>
    <w:lvl w:ilvl="0">
      <w:start w:val="6"/>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39301E3E"/>
    <w:multiLevelType w:val="multilevel"/>
    <w:tmpl w:val="437A2274"/>
    <w:styleLink w:val="Opmaakprofiel14"/>
    <w:lvl w:ilvl="0">
      <w:start w:val="6"/>
      <w:numFmt w:val="decimal"/>
      <w:lvlText w:val="%1"/>
      <w:lvlJc w:val="left"/>
      <w:pPr>
        <w:tabs>
          <w:tab w:val="num" w:pos="495"/>
        </w:tabs>
        <w:ind w:left="495" w:hanging="495"/>
      </w:pPr>
      <w:rPr>
        <w:rFonts w:hint="default"/>
      </w:rPr>
    </w:lvl>
    <w:lvl w:ilvl="1">
      <w:start w:val="6"/>
      <w:numFmt w:val="decimal"/>
      <w:lvlText w:val="%1.%2"/>
      <w:lvlJc w:val="left"/>
      <w:pPr>
        <w:tabs>
          <w:tab w:val="num" w:pos="495"/>
        </w:tabs>
        <w:ind w:left="495" w:hanging="495"/>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15:restartNumberingAfterBreak="0">
    <w:nsid w:val="39EB2D30"/>
    <w:multiLevelType w:val="hybridMultilevel"/>
    <w:tmpl w:val="8D52EE68"/>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1" w15:restartNumberingAfterBreak="0">
    <w:nsid w:val="3A760AA1"/>
    <w:multiLevelType w:val="multilevel"/>
    <w:tmpl w:val="E4E49B60"/>
    <w:styleLink w:val="Opmaakprofiel10"/>
    <w:lvl w:ilvl="0">
      <w:start w:val="1"/>
      <w:numFmt w:val="none"/>
      <w:lvlText w:val="6"/>
      <w:lvlJc w:val="left"/>
      <w:pPr>
        <w:ind w:left="360" w:hanging="360"/>
      </w:pPr>
      <w:rPr>
        <w:rFonts w:hint="default"/>
      </w:rPr>
    </w:lvl>
    <w:lvl w:ilvl="1">
      <w:start w:val="1"/>
      <w:numFmt w:val="none"/>
      <w:lvlText w:val="6.1.5"/>
      <w:lvlJc w:val="left"/>
      <w:pPr>
        <w:ind w:left="720" w:hanging="360"/>
      </w:pPr>
      <w:rPr>
        <w:rFonts w:hint="default"/>
      </w:rPr>
    </w:lvl>
    <w:lvl w:ilvl="2">
      <w:start w:val="1"/>
      <w:numFmt w:val="none"/>
      <w:lvlText w:val="6.1.6"/>
      <w:lvlJc w:val="left"/>
      <w:pPr>
        <w:ind w:left="1080" w:hanging="360"/>
      </w:pPr>
      <w:rPr>
        <w:rFonts w:hint="default"/>
      </w:rPr>
    </w:lvl>
    <w:lvl w:ilvl="3">
      <w:start w:val="1"/>
      <w:numFmt w:val="none"/>
      <w:lvlText w:val="6.1.7"/>
      <w:lvlJc w:val="left"/>
      <w:pPr>
        <w:ind w:left="1440" w:hanging="360"/>
      </w:pPr>
      <w:rPr>
        <w:rFonts w:hint="default"/>
      </w:rPr>
    </w:lvl>
    <w:lvl w:ilvl="4">
      <w:start w:val="1"/>
      <w:numFmt w:val="none"/>
      <w:lvlText w:val="6.1.8"/>
      <w:lvlJc w:val="left"/>
      <w:pPr>
        <w:ind w:left="1800" w:hanging="360"/>
      </w:pPr>
      <w:rPr>
        <w:rFonts w:hint="default"/>
      </w:rPr>
    </w:lvl>
    <w:lvl w:ilvl="5">
      <w:start w:val="1"/>
      <w:numFmt w:val="none"/>
      <w:lvlText w:val="6.1.5"/>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2" w15:restartNumberingAfterBreak="0">
    <w:nsid w:val="3BA55988"/>
    <w:multiLevelType w:val="hybridMultilevel"/>
    <w:tmpl w:val="D794096C"/>
    <w:lvl w:ilvl="0" w:tplc="01D20BFA">
      <w:start w:val="4"/>
      <w:numFmt w:val="bullet"/>
      <w:lvlText w:val="-"/>
      <w:lvlJc w:val="left"/>
      <w:pPr>
        <w:ind w:left="720" w:hanging="360"/>
      </w:pPr>
      <w:rPr>
        <w:rFonts w:ascii="Frutiger 45 Light" w:eastAsia="Times New Roman" w:hAnsi="Frutiger 45 Light" w:cs="Times New Roman"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3" w15:restartNumberingAfterBreak="0">
    <w:nsid w:val="40105EE9"/>
    <w:multiLevelType w:val="multilevel"/>
    <w:tmpl w:val="A770E1FE"/>
    <w:styleLink w:val="Opmaakprofiel4"/>
    <w:lvl w:ilvl="0">
      <w:start w:val="5"/>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0"/>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15:restartNumberingAfterBreak="0">
    <w:nsid w:val="42074B38"/>
    <w:multiLevelType w:val="hybridMultilevel"/>
    <w:tmpl w:val="DC6E118A"/>
    <w:lvl w:ilvl="0" w:tplc="04130001">
      <w:start w:val="1"/>
      <w:numFmt w:val="bullet"/>
      <w:lvlText w:val=""/>
      <w:lvlJc w:val="left"/>
      <w:pPr>
        <w:ind w:left="1340" w:hanging="360"/>
      </w:pPr>
      <w:rPr>
        <w:rFonts w:ascii="Symbol" w:hAnsi="Symbol" w:hint="default"/>
      </w:rPr>
    </w:lvl>
    <w:lvl w:ilvl="1" w:tplc="04130003" w:tentative="1">
      <w:start w:val="1"/>
      <w:numFmt w:val="bullet"/>
      <w:lvlText w:val="o"/>
      <w:lvlJc w:val="left"/>
      <w:pPr>
        <w:ind w:left="2060" w:hanging="360"/>
      </w:pPr>
      <w:rPr>
        <w:rFonts w:ascii="Courier New" w:hAnsi="Courier New" w:cs="Courier New" w:hint="default"/>
      </w:rPr>
    </w:lvl>
    <w:lvl w:ilvl="2" w:tplc="04130005" w:tentative="1">
      <w:start w:val="1"/>
      <w:numFmt w:val="bullet"/>
      <w:lvlText w:val=""/>
      <w:lvlJc w:val="left"/>
      <w:pPr>
        <w:ind w:left="2780" w:hanging="360"/>
      </w:pPr>
      <w:rPr>
        <w:rFonts w:ascii="Wingdings" w:hAnsi="Wingdings" w:hint="default"/>
      </w:rPr>
    </w:lvl>
    <w:lvl w:ilvl="3" w:tplc="04130001" w:tentative="1">
      <w:start w:val="1"/>
      <w:numFmt w:val="bullet"/>
      <w:lvlText w:val=""/>
      <w:lvlJc w:val="left"/>
      <w:pPr>
        <w:ind w:left="3500" w:hanging="360"/>
      </w:pPr>
      <w:rPr>
        <w:rFonts w:ascii="Symbol" w:hAnsi="Symbol" w:hint="default"/>
      </w:rPr>
    </w:lvl>
    <w:lvl w:ilvl="4" w:tplc="04130003" w:tentative="1">
      <w:start w:val="1"/>
      <w:numFmt w:val="bullet"/>
      <w:lvlText w:val="o"/>
      <w:lvlJc w:val="left"/>
      <w:pPr>
        <w:ind w:left="4220" w:hanging="360"/>
      </w:pPr>
      <w:rPr>
        <w:rFonts w:ascii="Courier New" w:hAnsi="Courier New" w:cs="Courier New" w:hint="default"/>
      </w:rPr>
    </w:lvl>
    <w:lvl w:ilvl="5" w:tplc="04130005" w:tentative="1">
      <w:start w:val="1"/>
      <w:numFmt w:val="bullet"/>
      <w:lvlText w:val=""/>
      <w:lvlJc w:val="left"/>
      <w:pPr>
        <w:ind w:left="4940" w:hanging="360"/>
      </w:pPr>
      <w:rPr>
        <w:rFonts w:ascii="Wingdings" w:hAnsi="Wingdings" w:hint="default"/>
      </w:rPr>
    </w:lvl>
    <w:lvl w:ilvl="6" w:tplc="04130001" w:tentative="1">
      <w:start w:val="1"/>
      <w:numFmt w:val="bullet"/>
      <w:lvlText w:val=""/>
      <w:lvlJc w:val="left"/>
      <w:pPr>
        <w:ind w:left="5660" w:hanging="360"/>
      </w:pPr>
      <w:rPr>
        <w:rFonts w:ascii="Symbol" w:hAnsi="Symbol" w:hint="default"/>
      </w:rPr>
    </w:lvl>
    <w:lvl w:ilvl="7" w:tplc="04130003" w:tentative="1">
      <w:start w:val="1"/>
      <w:numFmt w:val="bullet"/>
      <w:lvlText w:val="o"/>
      <w:lvlJc w:val="left"/>
      <w:pPr>
        <w:ind w:left="6380" w:hanging="360"/>
      </w:pPr>
      <w:rPr>
        <w:rFonts w:ascii="Courier New" w:hAnsi="Courier New" w:cs="Courier New" w:hint="default"/>
      </w:rPr>
    </w:lvl>
    <w:lvl w:ilvl="8" w:tplc="04130005" w:tentative="1">
      <w:start w:val="1"/>
      <w:numFmt w:val="bullet"/>
      <w:lvlText w:val=""/>
      <w:lvlJc w:val="left"/>
      <w:pPr>
        <w:ind w:left="7100" w:hanging="360"/>
      </w:pPr>
      <w:rPr>
        <w:rFonts w:ascii="Wingdings" w:hAnsi="Wingdings" w:hint="default"/>
      </w:rPr>
    </w:lvl>
  </w:abstractNum>
  <w:abstractNum w:abstractNumId="25" w15:restartNumberingAfterBreak="0">
    <w:nsid w:val="4A6D02BC"/>
    <w:multiLevelType w:val="multilevel"/>
    <w:tmpl w:val="E0A49148"/>
    <w:styleLink w:val="Opmaakprofiel17"/>
    <w:lvl w:ilvl="0">
      <w:start w:val="6"/>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6" w15:restartNumberingAfterBreak="0">
    <w:nsid w:val="4AFA0D4C"/>
    <w:multiLevelType w:val="multilevel"/>
    <w:tmpl w:val="A000B05E"/>
    <w:lvl w:ilvl="0">
      <w:start w:val="1"/>
      <w:numFmt w:val="decimal"/>
      <w:pStyle w:val="Kop1"/>
      <w:lvlText w:val="%1."/>
      <w:lvlJc w:val="left"/>
      <w:pPr>
        <w:ind w:left="5039" w:hanging="360"/>
      </w:pPr>
    </w:lvl>
    <w:lvl w:ilvl="1">
      <w:start w:val="1"/>
      <w:numFmt w:val="decimal"/>
      <w:pStyle w:val="Kop2"/>
      <w:isLgl/>
      <w:lvlText w:val="%1.%2"/>
      <w:lvlJc w:val="left"/>
      <w:pPr>
        <w:ind w:left="928" w:hanging="360"/>
      </w:pPr>
      <w:rPr>
        <w:rFonts w:hint="default"/>
        <w:sz w:val="24"/>
        <w:szCs w:val="24"/>
      </w:rPr>
    </w:lvl>
    <w:lvl w:ilvl="2">
      <w:start w:val="1"/>
      <w:numFmt w:val="decimal"/>
      <w:pStyle w:val="Kop5"/>
      <w:isLgl/>
      <w:lvlText w:val="%1.%2.%3"/>
      <w:lvlJc w:val="left"/>
      <w:pPr>
        <w:ind w:left="3556" w:hanging="720"/>
      </w:pPr>
      <w:rPr>
        <w:b/>
        <w:bCs/>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isLgl/>
      <w:lvlText w:val="%1.%2.%3.%4"/>
      <w:lvlJc w:val="left"/>
      <w:pPr>
        <w:ind w:left="1146"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54115BDA"/>
    <w:multiLevelType w:val="multilevel"/>
    <w:tmpl w:val="AF9ED6D6"/>
    <w:styleLink w:val="Opmaakprofiel1"/>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15:restartNumberingAfterBreak="0">
    <w:nsid w:val="550B4C0A"/>
    <w:multiLevelType w:val="singleLevel"/>
    <w:tmpl w:val="41863F90"/>
    <w:lvl w:ilvl="0">
      <w:start w:val="3000"/>
      <w:numFmt w:val="bullet"/>
      <w:lvlText w:val="-"/>
      <w:lvlJc w:val="left"/>
      <w:pPr>
        <w:tabs>
          <w:tab w:val="num" w:pos="1428"/>
        </w:tabs>
        <w:ind w:left="1428" w:hanging="435"/>
      </w:pPr>
      <w:rPr>
        <w:rFonts w:ascii="Times New Roman" w:hAnsi="Times New Roman" w:hint="default"/>
      </w:rPr>
    </w:lvl>
  </w:abstractNum>
  <w:abstractNum w:abstractNumId="29" w15:restartNumberingAfterBreak="0">
    <w:nsid w:val="5F964223"/>
    <w:multiLevelType w:val="hybridMultilevel"/>
    <w:tmpl w:val="02641FE4"/>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30" w15:restartNumberingAfterBreak="0">
    <w:nsid w:val="615D6798"/>
    <w:multiLevelType w:val="hybridMultilevel"/>
    <w:tmpl w:val="17264A06"/>
    <w:lvl w:ilvl="0" w:tplc="04130001">
      <w:start w:val="1"/>
      <w:numFmt w:val="bullet"/>
      <w:lvlText w:val=""/>
      <w:lvlJc w:val="left"/>
      <w:pPr>
        <w:ind w:left="927" w:hanging="360"/>
      </w:pPr>
      <w:rPr>
        <w:rFonts w:ascii="Symbol" w:hAnsi="Symbol" w:hint="default"/>
      </w:rPr>
    </w:lvl>
    <w:lvl w:ilvl="1" w:tplc="04130003" w:tentative="1">
      <w:start w:val="1"/>
      <w:numFmt w:val="bullet"/>
      <w:lvlText w:val="o"/>
      <w:lvlJc w:val="left"/>
      <w:pPr>
        <w:ind w:left="1647" w:hanging="360"/>
      </w:pPr>
      <w:rPr>
        <w:rFonts w:ascii="Courier New" w:hAnsi="Courier New" w:cs="Courier New" w:hint="default"/>
      </w:rPr>
    </w:lvl>
    <w:lvl w:ilvl="2" w:tplc="04130005" w:tentative="1">
      <w:start w:val="1"/>
      <w:numFmt w:val="bullet"/>
      <w:lvlText w:val=""/>
      <w:lvlJc w:val="left"/>
      <w:pPr>
        <w:ind w:left="2367" w:hanging="360"/>
      </w:pPr>
      <w:rPr>
        <w:rFonts w:ascii="Wingdings" w:hAnsi="Wingdings" w:hint="default"/>
      </w:rPr>
    </w:lvl>
    <w:lvl w:ilvl="3" w:tplc="04130001" w:tentative="1">
      <w:start w:val="1"/>
      <w:numFmt w:val="bullet"/>
      <w:lvlText w:val=""/>
      <w:lvlJc w:val="left"/>
      <w:pPr>
        <w:ind w:left="3087" w:hanging="360"/>
      </w:pPr>
      <w:rPr>
        <w:rFonts w:ascii="Symbol" w:hAnsi="Symbol" w:hint="default"/>
      </w:rPr>
    </w:lvl>
    <w:lvl w:ilvl="4" w:tplc="04130003" w:tentative="1">
      <w:start w:val="1"/>
      <w:numFmt w:val="bullet"/>
      <w:lvlText w:val="o"/>
      <w:lvlJc w:val="left"/>
      <w:pPr>
        <w:ind w:left="3807" w:hanging="360"/>
      </w:pPr>
      <w:rPr>
        <w:rFonts w:ascii="Courier New" w:hAnsi="Courier New" w:cs="Courier New" w:hint="default"/>
      </w:rPr>
    </w:lvl>
    <w:lvl w:ilvl="5" w:tplc="04130005" w:tentative="1">
      <w:start w:val="1"/>
      <w:numFmt w:val="bullet"/>
      <w:lvlText w:val=""/>
      <w:lvlJc w:val="left"/>
      <w:pPr>
        <w:ind w:left="4527" w:hanging="360"/>
      </w:pPr>
      <w:rPr>
        <w:rFonts w:ascii="Wingdings" w:hAnsi="Wingdings" w:hint="default"/>
      </w:rPr>
    </w:lvl>
    <w:lvl w:ilvl="6" w:tplc="04130001" w:tentative="1">
      <w:start w:val="1"/>
      <w:numFmt w:val="bullet"/>
      <w:lvlText w:val=""/>
      <w:lvlJc w:val="left"/>
      <w:pPr>
        <w:ind w:left="5247" w:hanging="360"/>
      </w:pPr>
      <w:rPr>
        <w:rFonts w:ascii="Symbol" w:hAnsi="Symbol" w:hint="default"/>
      </w:rPr>
    </w:lvl>
    <w:lvl w:ilvl="7" w:tplc="04130003" w:tentative="1">
      <w:start w:val="1"/>
      <w:numFmt w:val="bullet"/>
      <w:lvlText w:val="o"/>
      <w:lvlJc w:val="left"/>
      <w:pPr>
        <w:ind w:left="5967" w:hanging="360"/>
      </w:pPr>
      <w:rPr>
        <w:rFonts w:ascii="Courier New" w:hAnsi="Courier New" w:cs="Courier New" w:hint="default"/>
      </w:rPr>
    </w:lvl>
    <w:lvl w:ilvl="8" w:tplc="04130005" w:tentative="1">
      <w:start w:val="1"/>
      <w:numFmt w:val="bullet"/>
      <w:lvlText w:val=""/>
      <w:lvlJc w:val="left"/>
      <w:pPr>
        <w:ind w:left="6687" w:hanging="360"/>
      </w:pPr>
      <w:rPr>
        <w:rFonts w:ascii="Wingdings" w:hAnsi="Wingdings" w:hint="default"/>
      </w:rPr>
    </w:lvl>
  </w:abstractNum>
  <w:abstractNum w:abstractNumId="31" w15:restartNumberingAfterBreak="0">
    <w:nsid w:val="67EE61DC"/>
    <w:multiLevelType w:val="multilevel"/>
    <w:tmpl w:val="588C47E4"/>
    <w:styleLink w:val="Opmaakprofiel5"/>
    <w:lvl w:ilvl="0">
      <w:start w:val="6"/>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6AFC05CB"/>
    <w:multiLevelType w:val="hybridMultilevel"/>
    <w:tmpl w:val="95F2F054"/>
    <w:lvl w:ilvl="0" w:tplc="5EAC6EFA">
      <w:numFmt w:val="bullet"/>
      <w:lvlText w:val="-"/>
      <w:lvlJc w:val="left"/>
      <w:pPr>
        <w:ind w:left="1089" w:hanging="360"/>
      </w:pPr>
      <w:rPr>
        <w:rFonts w:ascii="Helvetica" w:eastAsia="Times New Roman" w:hAnsi="Helvetica" w:cs="Helvetica" w:hint="default"/>
      </w:rPr>
    </w:lvl>
    <w:lvl w:ilvl="1" w:tplc="F94EE734">
      <w:start w:val="26"/>
      <w:numFmt w:val="bullet"/>
      <w:lvlText w:val="─"/>
      <w:lvlJc w:val="left"/>
      <w:pPr>
        <w:ind w:left="1809" w:hanging="360"/>
      </w:pPr>
      <w:rPr>
        <w:rFonts w:ascii="Arial" w:eastAsia="Calibri" w:hAnsi="Arial" w:hint="default"/>
      </w:rPr>
    </w:lvl>
    <w:lvl w:ilvl="2" w:tplc="04130005">
      <w:start w:val="1"/>
      <w:numFmt w:val="bullet"/>
      <w:lvlText w:val=""/>
      <w:lvlJc w:val="left"/>
      <w:pPr>
        <w:ind w:left="2529" w:hanging="360"/>
      </w:pPr>
      <w:rPr>
        <w:rFonts w:ascii="Wingdings" w:hAnsi="Wingdings" w:hint="default"/>
      </w:rPr>
    </w:lvl>
    <w:lvl w:ilvl="3" w:tplc="04130001" w:tentative="1">
      <w:start w:val="1"/>
      <w:numFmt w:val="bullet"/>
      <w:lvlText w:val=""/>
      <w:lvlJc w:val="left"/>
      <w:pPr>
        <w:ind w:left="3249" w:hanging="360"/>
      </w:pPr>
      <w:rPr>
        <w:rFonts w:ascii="Symbol" w:hAnsi="Symbol" w:hint="default"/>
      </w:rPr>
    </w:lvl>
    <w:lvl w:ilvl="4" w:tplc="04130003" w:tentative="1">
      <w:start w:val="1"/>
      <w:numFmt w:val="bullet"/>
      <w:lvlText w:val="o"/>
      <w:lvlJc w:val="left"/>
      <w:pPr>
        <w:ind w:left="3969" w:hanging="360"/>
      </w:pPr>
      <w:rPr>
        <w:rFonts w:ascii="Courier New" w:hAnsi="Courier New" w:cs="Courier New" w:hint="default"/>
      </w:rPr>
    </w:lvl>
    <w:lvl w:ilvl="5" w:tplc="04130005" w:tentative="1">
      <w:start w:val="1"/>
      <w:numFmt w:val="bullet"/>
      <w:lvlText w:val=""/>
      <w:lvlJc w:val="left"/>
      <w:pPr>
        <w:ind w:left="4689" w:hanging="360"/>
      </w:pPr>
      <w:rPr>
        <w:rFonts w:ascii="Wingdings" w:hAnsi="Wingdings" w:hint="default"/>
      </w:rPr>
    </w:lvl>
    <w:lvl w:ilvl="6" w:tplc="04130001" w:tentative="1">
      <w:start w:val="1"/>
      <w:numFmt w:val="bullet"/>
      <w:lvlText w:val=""/>
      <w:lvlJc w:val="left"/>
      <w:pPr>
        <w:ind w:left="5409" w:hanging="360"/>
      </w:pPr>
      <w:rPr>
        <w:rFonts w:ascii="Symbol" w:hAnsi="Symbol" w:hint="default"/>
      </w:rPr>
    </w:lvl>
    <w:lvl w:ilvl="7" w:tplc="04130003" w:tentative="1">
      <w:start w:val="1"/>
      <w:numFmt w:val="bullet"/>
      <w:lvlText w:val="o"/>
      <w:lvlJc w:val="left"/>
      <w:pPr>
        <w:ind w:left="6129" w:hanging="360"/>
      </w:pPr>
      <w:rPr>
        <w:rFonts w:ascii="Courier New" w:hAnsi="Courier New" w:cs="Courier New" w:hint="default"/>
      </w:rPr>
    </w:lvl>
    <w:lvl w:ilvl="8" w:tplc="04130005" w:tentative="1">
      <w:start w:val="1"/>
      <w:numFmt w:val="bullet"/>
      <w:lvlText w:val=""/>
      <w:lvlJc w:val="left"/>
      <w:pPr>
        <w:ind w:left="6849" w:hanging="360"/>
      </w:pPr>
      <w:rPr>
        <w:rFonts w:ascii="Wingdings" w:hAnsi="Wingdings" w:hint="default"/>
      </w:rPr>
    </w:lvl>
  </w:abstractNum>
  <w:abstractNum w:abstractNumId="33" w15:restartNumberingAfterBreak="0">
    <w:nsid w:val="71410EEC"/>
    <w:multiLevelType w:val="multilevel"/>
    <w:tmpl w:val="0413001D"/>
    <w:styleLink w:val="Opmaakprofiel6"/>
    <w:lvl w:ilvl="0">
      <w:start w:val="6"/>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71440E81"/>
    <w:multiLevelType w:val="hybridMultilevel"/>
    <w:tmpl w:val="6FFC7598"/>
    <w:lvl w:ilvl="0" w:tplc="D1960130">
      <w:start w:val="1"/>
      <w:numFmt w:val="bullet"/>
      <w:pStyle w:val="Bloktekst"/>
      <w:lvlText w:val=""/>
      <w:lvlPicBulletId w:val="1"/>
      <w:lvlJc w:val="left"/>
      <w:pPr>
        <w:ind w:left="1778" w:hanging="360"/>
      </w:pPr>
      <w:rPr>
        <w:rFonts w:ascii="Symbol" w:hAnsi="Symbol" w:hint="default"/>
        <w:color w:val="auto"/>
      </w:rPr>
    </w:lvl>
    <w:lvl w:ilvl="1" w:tplc="04130003" w:tentative="1">
      <w:start w:val="1"/>
      <w:numFmt w:val="bullet"/>
      <w:lvlText w:val="o"/>
      <w:lvlJc w:val="left"/>
      <w:pPr>
        <w:ind w:left="2498" w:hanging="360"/>
      </w:pPr>
      <w:rPr>
        <w:rFonts w:ascii="Courier New" w:hAnsi="Courier New" w:cs="Courier New" w:hint="default"/>
      </w:rPr>
    </w:lvl>
    <w:lvl w:ilvl="2" w:tplc="04130005" w:tentative="1">
      <w:start w:val="1"/>
      <w:numFmt w:val="bullet"/>
      <w:lvlText w:val=""/>
      <w:lvlJc w:val="left"/>
      <w:pPr>
        <w:ind w:left="3218" w:hanging="360"/>
      </w:pPr>
      <w:rPr>
        <w:rFonts w:ascii="Wingdings" w:hAnsi="Wingdings" w:hint="default"/>
      </w:rPr>
    </w:lvl>
    <w:lvl w:ilvl="3" w:tplc="04130001" w:tentative="1">
      <w:start w:val="1"/>
      <w:numFmt w:val="bullet"/>
      <w:lvlText w:val=""/>
      <w:lvlJc w:val="left"/>
      <w:pPr>
        <w:ind w:left="3938" w:hanging="360"/>
      </w:pPr>
      <w:rPr>
        <w:rFonts w:ascii="Symbol" w:hAnsi="Symbol" w:hint="default"/>
      </w:rPr>
    </w:lvl>
    <w:lvl w:ilvl="4" w:tplc="04130003" w:tentative="1">
      <w:start w:val="1"/>
      <w:numFmt w:val="bullet"/>
      <w:lvlText w:val="o"/>
      <w:lvlJc w:val="left"/>
      <w:pPr>
        <w:ind w:left="4658" w:hanging="360"/>
      </w:pPr>
      <w:rPr>
        <w:rFonts w:ascii="Courier New" w:hAnsi="Courier New" w:cs="Courier New" w:hint="default"/>
      </w:rPr>
    </w:lvl>
    <w:lvl w:ilvl="5" w:tplc="04130005" w:tentative="1">
      <w:start w:val="1"/>
      <w:numFmt w:val="bullet"/>
      <w:lvlText w:val=""/>
      <w:lvlJc w:val="left"/>
      <w:pPr>
        <w:ind w:left="5378" w:hanging="360"/>
      </w:pPr>
      <w:rPr>
        <w:rFonts w:ascii="Wingdings" w:hAnsi="Wingdings" w:hint="default"/>
      </w:rPr>
    </w:lvl>
    <w:lvl w:ilvl="6" w:tplc="04130001" w:tentative="1">
      <w:start w:val="1"/>
      <w:numFmt w:val="bullet"/>
      <w:lvlText w:val=""/>
      <w:lvlJc w:val="left"/>
      <w:pPr>
        <w:ind w:left="6098" w:hanging="360"/>
      </w:pPr>
      <w:rPr>
        <w:rFonts w:ascii="Symbol" w:hAnsi="Symbol" w:hint="default"/>
      </w:rPr>
    </w:lvl>
    <w:lvl w:ilvl="7" w:tplc="04130003" w:tentative="1">
      <w:start w:val="1"/>
      <w:numFmt w:val="bullet"/>
      <w:lvlText w:val="o"/>
      <w:lvlJc w:val="left"/>
      <w:pPr>
        <w:ind w:left="6818" w:hanging="360"/>
      </w:pPr>
      <w:rPr>
        <w:rFonts w:ascii="Courier New" w:hAnsi="Courier New" w:cs="Courier New" w:hint="default"/>
      </w:rPr>
    </w:lvl>
    <w:lvl w:ilvl="8" w:tplc="04130005" w:tentative="1">
      <w:start w:val="1"/>
      <w:numFmt w:val="bullet"/>
      <w:lvlText w:val=""/>
      <w:lvlJc w:val="left"/>
      <w:pPr>
        <w:ind w:left="7538" w:hanging="360"/>
      </w:pPr>
      <w:rPr>
        <w:rFonts w:ascii="Wingdings" w:hAnsi="Wingdings" w:hint="default"/>
      </w:rPr>
    </w:lvl>
  </w:abstractNum>
  <w:abstractNum w:abstractNumId="35" w15:restartNumberingAfterBreak="0">
    <w:nsid w:val="7C2D2425"/>
    <w:multiLevelType w:val="multilevel"/>
    <w:tmpl w:val="BB680296"/>
    <w:styleLink w:val="Opmaakprofiel2"/>
    <w:lvl w:ilvl="0">
      <w:start w:val="5"/>
      <w:numFmt w:val="decimal"/>
      <w:lvlText w:val="%1"/>
      <w:lvlJc w:val="left"/>
      <w:pPr>
        <w:tabs>
          <w:tab w:val="num" w:pos="495"/>
        </w:tabs>
        <w:ind w:left="495" w:hanging="495"/>
      </w:pPr>
      <w:rPr>
        <w:rFonts w:hint="default"/>
      </w:rPr>
    </w:lvl>
    <w:lvl w:ilvl="1">
      <w:start w:val="1"/>
      <w:numFmt w:val="decimal"/>
      <w:lvlText w:val="%1.%2"/>
      <w:lvlJc w:val="left"/>
      <w:pPr>
        <w:tabs>
          <w:tab w:val="num" w:pos="495"/>
        </w:tabs>
        <w:ind w:left="495" w:hanging="495"/>
      </w:pPr>
      <w:rPr>
        <w:rFonts w:hint="default"/>
      </w:rPr>
    </w:lvl>
    <w:lvl w:ilvl="2">
      <w:start w:val="7"/>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6" w15:restartNumberingAfterBreak="0">
    <w:nsid w:val="7CF04884"/>
    <w:multiLevelType w:val="hybridMultilevel"/>
    <w:tmpl w:val="9BFA6368"/>
    <w:lvl w:ilvl="0" w:tplc="E19EF9EC">
      <w:start w:val="1"/>
      <w:numFmt w:val="bullet"/>
      <w:lvlText w:val=""/>
      <w:lvlJc w:val="left"/>
      <w:pPr>
        <w:tabs>
          <w:tab w:val="num" w:pos="360"/>
        </w:tabs>
        <w:ind w:left="360" w:hanging="360"/>
      </w:pPr>
      <w:rPr>
        <w:rFonts w:ascii="Symbol" w:hAnsi="Symbol" w:hint="default"/>
      </w:rPr>
    </w:lvl>
    <w:lvl w:ilvl="1" w:tplc="04130001">
      <w:start w:val="1"/>
      <w:numFmt w:val="bullet"/>
      <w:lvlText w:val=""/>
      <w:lvlJc w:val="left"/>
      <w:pPr>
        <w:tabs>
          <w:tab w:val="num" w:pos="1080"/>
        </w:tabs>
        <w:ind w:left="1080" w:hanging="360"/>
      </w:pPr>
      <w:rPr>
        <w:rFonts w:ascii="Symbol" w:hAnsi="Symbol" w:hint="default"/>
      </w:rPr>
    </w:lvl>
    <w:lvl w:ilvl="2" w:tplc="E572C5D0" w:tentative="1">
      <w:start w:val="1"/>
      <w:numFmt w:val="bullet"/>
      <w:lvlText w:val=""/>
      <w:lvlJc w:val="left"/>
      <w:pPr>
        <w:tabs>
          <w:tab w:val="num" w:pos="1800"/>
        </w:tabs>
        <w:ind w:left="1800" w:hanging="360"/>
      </w:pPr>
      <w:rPr>
        <w:rFonts w:ascii="Wingdings" w:hAnsi="Wingdings" w:hint="default"/>
      </w:rPr>
    </w:lvl>
    <w:lvl w:ilvl="3" w:tplc="308E2212" w:tentative="1">
      <w:start w:val="1"/>
      <w:numFmt w:val="bullet"/>
      <w:lvlText w:val=""/>
      <w:lvlJc w:val="left"/>
      <w:pPr>
        <w:tabs>
          <w:tab w:val="num" w:pos="2520"/>
        </w:tabs>
        <w:ind w:left="2520" w:hanging="360"/>
      </w:pPr>
      <w:rPr>
        <w:rFonts w:ascii="Symbol" w:hAnsi="Symbol" w:hint="default"/>
      </w:rPr>
    </w:lvl>
    <w:lvl w:ilvl="4" w:tplc="5D74B48E" w:tentative="1">
      <w:start w:val="1"/>
      <w:numFmt w:val="bullet"/>
      <w:lvlText w:val="o"/>
      <w:lvlJc w:val="left"/>
      <w:pPr>
        <w:tabs>
          <w:tab w:val="num" w:pos="3240"/>
        </w:tabs>
        <w:ind w:left="3240" w:hanging="360"/>
      </w:pPr>
      <w:rPr>
        <w:rFonts w:ascii="Courier New" w:hAnsi="Courier New" w:cs="Courier New" w:hint="default"/>
      </w:rPr>
    </w:lvl>
    <w:lvl w:ilvl="5" w:tplc="37D2BF58" w:tentative="1">
      <w:start w:val="1"/>
      <w:numFmt w:val="bullet"/>
      <w:lvlText w:val=""/>
      <w:lvlJc w:val="left"/>
      <w:pPr>
        <w:tabs>
          <w:tab w:val="num" w:pos="3960"/>
        </w:tabs>
        <w:ind w:left="3960" w:hanging="360"/>
      </w:pPr>
      <w:rPr>
        <w:rFonts w:ascii="Wingdings" w:hAnsi="Wingdings" w:hint="default"/>
      </w:rPr>
    </w:lvl>
    <w:lvl w:ilvl="6" w:tplc="04300A6C" w:tentative="1">
      <w:start w:val="1"/>
      <w:numFmt w:val="bullet"/>
      <w:lvlText w:val=""/>
      <w:lvlJc w:val="left"/>
      <w:pPr>
        <w:tabs>
          <w:tab w:val="num" w:pos="4680"/>
        </w:tabs>
        <w:ind w:left="4680" w:hanging="360"/>
      </w:pPr>
      <w:rPr>
        <w:rFonts w:ascii="Symbol" w:hAnsi="Symbol" w:hint="default"/>
      </w:rPr>
    </w:lvl>
    <w:lvl w:ilvl="7" w:tplc="29FCF2A0" w:tentative="1">
      <w:start w:val="1"/>
      <w:numFmt w:val="bullet"/>
      <w:lvlText w:val="o"/>
      <w:lvlJc w:val="left"/>
      <w:pPr>
        <w:tabs>
          <w:tab w:val="num" w:pos="5400"/>
        </w:tabs>
        <w:ind w:left="5400" w:hanging="360"/>
      </w:pPr>
      <w:rPr>
        <w:rFonts w:ascii="Courier New" w:hAnsi="Courier New" w:cs="Courier New" w:hint="default"/>
      </w:rPr>
    </w:lvl>
    <w:lvl w:ilvl="8" w:tplc="9DB6005E" w:tentative="1">
      <w:start w:val="1"/>
      <w:numFmt w:val="bullet"/>
      <w:lvlText w:val=""/>
      <w:lvlJc w:val="left"/>
      <w:pPr>
        <w:tabs>
          <w:tab w:val="num" w:pos="6120"/>
        </w:tabs>
        <w:ind w:left="6120" w:hanging="360"/>
      </w:pPr>
      <w:rPr>
        <w:rFonts w:ascii="Wingdings" w:hAnsi="Wingdings" w:hint="default"/>
      </w:rPr>
    </w:lvl>
  </w:abstractNum>
  <w:abstractNum w:abstractNumId="37" w15:restartNumberingAfterBreak="0">
    <w:nsid w:val="7DE62B6C"/>
    <w:multiLevelType w:val="hybridMultilevel"/>
    <w:tmpl w:val="02EA13B2"/>
    <w:lvl w:ilvl="0" w:tplc="7BB8B5FC">
      <w:start w:val="1"/>
      <w:numFmt w:val="bullet"/>
      <w:lvlText w:val=""/>
      <w:lvlPicBulletId w:val="0"/>
      <w:lvlJc w:val="left"/>
      <w:pPr>
        <w:ind w:left="1287" w:hanging="360"/>
      </w:pPr>
      <w:rPr>
        <w:rFonts w:ascii="Symbol" w:hAnsi="Symbol" w:cs="Wingdings" w:hint="default"/>
        <w:color w:val="auto"/>
      </w:rPr>
    </w:lvl>
    <w:lvl w:ilvl="1" w:tplc="04130003" w:tentative="1">
      <w:start w:val="1"/>
      <w:numFmt w:val="bullet"/>
      <w:lvlText w:val="o"/>
      <w:lvlJc w:val="left"/>
      <w:pPr>
        <w:ind w:left="2007" w:hanging="360"/>
      </w:pPr>
      <w:rPr>
        <w:rFonts w:ascii="Courier New" w:hAnsi="Courier New" w:cs="Courier New" w:hint="default"/>
      </w:rPr>
    </w:lvl>
    <w:lvl w:ilvl="2" w:tplc="04130005" w:tentative="1">
      <w:start w:val="1"/>
      <w:numFmt w:val="bullet"/>
      <w:lvlText w:val=""/>
      <w:lvlJc w:val="left"/>
      <w:pPr>
        <w:ind w:left="2727" w:hanging="360"/>
      </w:pPr>
      <w:rPr>
        <w:rFonts w:ascii="Wingdings" w:hAnsi="Wingdings" w:hint="default"/>
      </w:rPr>
    </w:lvl>
    <w:lvl w:ilvl="3" w:tplc="04130001" w:tentative="1">
      <w:start w:val="1"/>
      <w:numFmt w:val="bullet"/>
      <w:lvlText w:val=""/>
      <w:lvlJc w:val="left"/>
      <w:pPr>
        <w:ind w:left="3447" w:hanging="360"/>
      </w:pPr>
      <w:rPr>
        <w:rFonts w:ascii="Symbol" w:hAnsi="Symbol" w:hint="default"/>
      </w:rPr>
    </w:lvl>
    <w:lvl w:ilvl="4" w:tplc="04130003" w:tentative="1">
      <w:start w:val="1"/>
      <w:numFmt w:val="bullet"/>
      <w:lvlText w:val="o"/>
      <w:lvlJc w:val="left"/>
      <w:pPr>
        <w:ind w:left="4167" w:hanging="360"/>
      </w:pPr>
      <w:rPr>
        <w:rFonts w:ascii="Courier New" w:hAnsi="Courier New" w:cs="Courier New" w:hint="default"/>
      </w:rPr>
    </w:lvl>
    <w:lvl w:ilvl="5" w:tplc="04130005" w:tentative="1">
      <w:start w:val="1"/>
      <w:numFmt w:val="bullet"/>
      <w:lvlText w:val=""/>
      <w:lvlJc w:val="left"/>
      <w:pPr>
        <w:ind w:left="4887" w:hanging="360"/>
      </w:pPr>
      <w:rPr>
        <w:rFonts w:ascii="Wingdings" w:hAnsi="Wingdings" w:hint="default"/>
      </w:rPr>
    </w:lvl>
    <w:lvl w:ilvl="6" w:tplc="04130001" w:tentative="1">
      <w:start w:val="1"/>
      <w:numFmt w:val="bullet"/>
      <w:lvlText w:val=""/>
      <w:lvlJc w:val="left"/>
      <w:pPr>
        <w:ind w:left="5607" w:hanging="360"/>
      </w:pPr>
      <w:rPr>
        <w:rFonts w:ascii="Symbol" w:hAnsi="Symbol" w:hint="default"/>
      </w:rPr>
    </w:lvl>
    <w:lvl w:ilvl="7" w:tplc="04130003" w:tentative="1">
      <w:start w:val="1"/>
      <w:numFmt w:val="bullet"/>
      <w:lvlText w:val="o"/>
      <w:lvlJc w:val="left"/>
      <w:pPr>
        <w:ind w:left="6327" w:hanging="360"/>
      </w:pPr>
      <w:rPr>
        <w:rFonts w:ascii="Courier New" w:hAnsi="Courier New" w:cs="Courier New" w:hint="default"/>
      </w:rPr>
    </w:lvl>
    <w:lvl w:ilvl="8" w:tplc="04130005" w:tentative="1">
      <w:start w:val="1"/>
      <w:numFmt w:val="bullet"/>
      <w:lvlText w:val=""/>
      <w:lvlJc w:val="left"/>
      <w:pPr>
        <w:ind w:left="7047" w:hanging="360"/>
      </w:pPr>
      <w:rPr>
        <w:rFonts w:ascii="Wingdings" w:hAnsi="Wingdings" w:hint="default"/>
      </w:rPr>
    </w:lvl>
  </w:abstractNum>
  <w:abstractNum w:abstractNumId="38" w15:restartNumberingAfterBreak="0">
    <w:nsid w:val="7F6462C8"/>
    <w:multiLevelType w:val="multilevel"/>
    <w:tmpl w:val="588C47E4"/>
    <w:styleLink w:val="Opmaakprofiel7"/>
    <w:lvl w:ilvl="0">
      <w:start w:val="6"/>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205917519">
    <w:abstractNumId w:val="11"/>
  </w:num>
  <w:num w:numId="2" w16cid:durableId="712389134">
    <w:abstractNumId w:val="27"/>
  </w:num>
  <w:num w:numId="3" w16cid:durableId="2071075366">
    <w:abstractNumId w:val="35"/>
  </w:num>
  <w:num w:numId="4" w16cid:durableId="1064259897">
    <w:abstractNumId w:val="13"/>
  </w:num>
  <w:num w:numId="5" w16cid:durableId="168493631">
    <w:abstractNumId w:val="23"/>
  </w:num>
  <w:num w:numId="6" w16cid:durableId="1310672781">
    <w:abstractNumId w:val="31"/>
  </w:num>
  <w:num w:numId="7" w16cid:durableId="1284581568">
    <w:abstractNumId w:val="33"/>
  </w:num>
  <w:num w:numId="8" w16cid:durableId="2038699559">
    <w:abstractNumId w:val="38"/>
  </w:num>
  <w:num w:numId="9" w16cid:durableId="1121726225">
    <w:abstractNumId w:val="18"/>
  </w:num>
  <w:num w:numId="10" w16cid:durableId="1340694602">
    <w:abstractNumId w:val="12"/>
  </w:num>
  <w:num w:numId="11" w16cid:durableId="894970139">
    <w:abstractNumId w:val="21"/>
  </w:num>
  <w:num w:numId="12" w16cid:durableId="804084328">
    <w:abstractNumId w:val="1"/>
  </w:num>
  <w:num w:numId="13" w16cid:durableId="836388534">
    <w:abstractNumId w:val="15"/>
  </w:num>
  <w:num w:numId="14" w16cid:durableId="983121930">
    <w:abstractNumId w:val="5"/>
  </w:num>
  <w:num w:numId="15" w16cid:durableId="1512573233">
    <w:abstractNumId w:val="19"/>
  </w:num>
  <w:num w:numId="16" w16cid:durableId="179003597">
    <w:abstractNumId w:val="10"/>
  </w:num>
  <w:num w:numId="17" w16cid:durableId="758140805">
    <w:abstractNumId w:val="7"/>
  </w:num>
  <w:num w:numId="18" w16cid:durableId="698241139">
    <w:abstractNumId w:val="25"/>
  </w:num>
  <w:num w:numId="19" w16cid:durableId="1057321371">
    <w:abstractNumId w:val="3"/>
  </w:num>
  <w:num w:numId="20" w16cid:durableId="587153707">
    <w:abstractNumId w:val="26"/>
  </w:num>
  <w:num w:numId="21" w16cid:durableId="1324775027">
    <w:abstractNumId w:val="32"/>
  </w:num>
  <w:num w:numId="22" w16cid:durableId="193813487">
    <w:abstractNumId w:val="6"/>
  </w:num>
  <w:num w:numId="23" w16cid:durableId="1998721609">
    <w:abstractNumId w:val="20"/>
  </w:num>
  <w:num w:numId="24" w16cid:durableId="1762991323">
    <w:abstractNumId w:val="36"/>
  </w:num>
  <w:num w:numId="25" w16cid:durableId="813445566">
    <w:abstractNumId w:val="2"/>
  </w:num>
  <w:num w:numId="26" w16cid:durableId="1309820586">
    <w:abstractNumId w:val="8"/>
  </w:num>
  <w:num w:numId="27" w16cid:durableId="1024744542">
    <w:abstractNumId w:val="24"/>
  </w:num>
  <w:num w:numId="28" w16cid:durableId="109975599">
    <w:abstractNumId w:val="22"/>
  </w:num>
  <w:num w:numId="29" w16cid:durableId="1267880955">
    <w:abstractNumId w:val="16"/>
  </w:num>
  <w:num w:numId="30" w16cid:durableId="836110772">
    <w:abstractNumId w:val="29"/>
  </w:num>
  <w:num w:numId="31" w16cid:durableId="1020738579">
    <w:abstractNumId w:val="28"/>
  </w:num>
  <w:num w:numId="32" w16cid:durableId="811405853">
    <w:abstractNumId w:val="17"/>
  </w:num>
  <w:num w:numId="33" w16cid:durableId="1525896990">
    <w:abstractNumId w:val="26"/>
  </w:num>
  <w:num w:numId="34" w16cid:durableId="1679502433">
    <w:abstractNumId w:val="26"/>
  </w:num>
  <w:num w:numId="35" w16cid:durableId="60149957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00154223">
    <w:abstractNumId w:val="26"/>
  </w:num>
  <w:num w:numId="37" w16cid:durableId="208779565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516576016">
    <w:abstractNumId w:val="26"/>
  </w:num>
  <w:num w:numId="39" w16cid:durableId="1957827137">
    <w:abstractNumId w:val="0"/>
  </w:num>
  <w:num w:numId="40" w16cid:durableId="1199781703">
    <w:abstractNumId w:val="34"/>
  </w:num>
  <w:num w:numId="41" w16cid:durableId="1028532557">
    <w:abstractNumId w:val="14"/>
  </w:num>
  <w:num w:numId="42" w16cid:durableId="1681853706">
    <w:abstractNumId w:val="37"/>
  </w:num>
  <w:num w:numId="43" w16cid:durableId="1495685807">
    <w:abstractNumId w:val="4"/>
  </w:num>
  <w:num w:numId="44" w16cid:durableId="1636133885">
    <w:abstractNumId w:val="9"/>
  </w:num>
  <w:num w:numId="45" w16cid:durableId="1949384416">
    <w:abstractNumId w:val="30"/>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10"/>
  <w:displayHorizontalDrawingGridEvery w:val="2"/>
  <w:characterSpacingControl w:val="doNotCompress"/>
  <w:hdrShapeDefaults>
    <o:shapedefaults v:ext="edit" spidmax="3073" stroke="f">
      <v:stroke on="f"/>
    </o:shapedefaults>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KiwaConcept" w:val="On"/>
  </w:docVars>
  <w:rsids>
    <w:rsidRoot w:val="002018E7"/>
    <w:rsid w:val="0000055F"/>
    <w:rsid w:val="000006A9"/>
    <w:rsid w:val="000006F2"/>
    <w:rsid w:val="00000CF5"/>
    <w:rsid w:val="00000E1F"/>
    <w:rsid w:val="000013E6"/>
    <w:rsid w:val="00001D36"/>
    <w:rsid w:val="00004416"/>
    <w:rsid w:val="00005AFF"/>
    <w:rsid w:val="000067FE"/>
    <w:rsid w:val="00006C54"/>
    <w:rsid w:val="00006D6A"/>
    <w:rsid w:val="000078F3"/>
    <w:rsid w:val="00013205"/>
    <w:rsid w:val="00013805"/>
    <w:rsid w:val="00014D54"/>
    <w:rsid w:val="00015A58"/>
    <w:rsid w:val="00016512"/>
    <w:rsid w:val="00016796"/>
    <w:rsid w:val="000168BC"/>
    <w:rsid w:val="00017583"/>
    <w:rsid w:val="00020332"/>
    <w:rsid w:val="0002035B"/>
    <w:rsid w:val="00020492"/>
    <w:rsid w:val="00020768"/>
    <w:rsid w:val="00020D08"/>
    <w:rsid w:val="000210BA"/>
    <w:rsid w:val="000224F2"/>
    <w:rsid w:val="00022E0B"/>
    <w:rsid w:val="00023004"/>
    <w:rsid w:val="00023788"/>
    <w:rsid w:val="00023FE3"/>
    <w:rsid w:val="00024620"/>
    <w:rsid w:val="0002484A"/>
    <w:rsid w:val="000251AA"/>
    <w:rsid w:val="000262B3"/>
    <w:rsid w:val="0002673B"/>
    <w:rsid w:val="00027323"/>
    <w:rsid w:val="00027CAA"/>
    <w:rsid w:val="00027ECA"/>
    <w:rsid w:val="000301FC"/>
    <w:rsid w:val="00030434"/>
    <w:rsid w:val="00030ECF"/>
    <w:rsid w:val="000312AB"/>
    <w:rsid w:val="0003190B"/>
    <w:rsid w:val="00031CA8"/>
    <w:rsid w:val="00032038"/>
    <w:rsid w:val="00032173"/>
    <w:rsid w:val="000328F2"/>
    <w:rsid w:val="00032A21"/>
    <w:rsid w:val="00032B49"/>
    <w:rsid w:val="00034E6F"/>
    <w:rsid w:val="00035CF9"/>
    <w:rsid w:val="0003673D"/>
    <w:rsid w:val="00037855"/>
    <w:rsid w:val="00042518"/>
    <w:rsid w:val="0004279F"/>
    <w:rsid w:val="000427E0"/>
    <w:rsid w:val="00042A1A"/>
    <w:rsid w:val="00042E18"/>
    <w:rsid w:val="00042F47"/>
    <w:rsid w:val="00043D29"/>
    <w:rsid w:val="00044BD9"/>
    <w:rsid w:val="000470DC"/>
    <w:rsid w:val="00051303"/>
    <w:rsid w:val="00051364"/>
    <w:rsid w:val="00051729"/>
    <w:rsid w:val="000519BA"/>
    <w:rsid w:val="00051C0F"/>
    <w:rsid w:val="00051DDF"/>
    <w:rsid w:val="00052037"/>
    <w:rsid w:val="00052346"/>
    <w:rsid w:val="00052547"/>
    <w:rsid w:val="000526A8"/>
    <w:rsid w:val="00054122"/>
    <w:rsid w:val="00055A73"/>
    <w:rsid w:val="00055FB0"/>
    <w:rsid w:val="00056A12"/>
    <w:rsid w:val="00056B3D"/>
    <w:rsid w:val="0005742D"/>
    <w:rsid w:val="000574D7"/>
    <w:rsid w:val="00057A32"/>
    <w:rsid w:val="00061EE4"/>
    <w:rsid w:val="000624F4"/>
    <w:rsid w:val="00064407"/>
    <w:rsid w:val="00064B50"/>
    <w:rsid w:val="00065F53"/>
    <w:rsid w:val="00066112"/>
    <w:rsid w:val="00066752"/>
    <w:rsid w:val="00066C97"/>
    <w:rsid w:val="00066D08"/>
    <w:rsid w:val="000672CE"/>
    <w:rsid w:val="00067D64"/>
    <w:rsid w:val="000702D7"/>
    <w:rsid w:val="000704F4"/>
    <w:rsid w:val="0007205E"/>
    <w:rsid w:val="000726FC"/>
    <w:rsid w:val="000730BC"/>
    <w:rsid w:val="00074B0E"/>
    <w:rsid w:val="00075D03"/>
    <w:rsid w:val="000762C1"/>
    <w:rsid w:val="00077B99"/>
    <w:rsid w:val="00080F84"/>
    <w:rsid w:val="00081137"/>
    <w:rsid w:val="00082836"/>
    <w:rsid w:val="00082B48"/>
    <w:rsid w:val="00083A4A"/>
    <w:rsid w:val="00084063"/>
    <w:rsid w:val="000843C9"/>
    <w:rsid w:val="000852F8"/>
    <w:rsid w:val="00085E7C"/>
    <w:rsid w:val="00086247"/>
    <w:rsid w:val="0008637B"/>
    <w:rsid w:val="00087509"/>
    <w:rsid w:val="0008785E"/>
    <w:rsid w:val="00090640"/>
    <w:rsid w:val="00091B4F"/>
    <w:rsid w:val="00093302"/>
    <w:rsid w:val="00093AF4"/>
    <w:rsid w:val="000942D1"/>
    <w:rsid w:val="000942F0"/>
    <w:rsid w:val="000952A3"/>
    <w:rsid w:val="00096B1F"/>
    <w:rsid w:val="000A10A1"/>
    <w:rsid w:val="000A1A1D"/>
    <w:rsid w:val="000A1A53"/>
    <w:rsid w:val="000A1EAA"/>
    <w:rsid w:val="000A2460"/>
    <w:rsid w:val="000A30D2"/>
    <w:rsid w:val="000A3785"/>
    <w:rsid w:val="000A398D"/>
    <w:rsid w:val="000A40D3"/>
    <w:rsid w:val="000A46D7"/>
    <w:rsid w:val="000A4724"/>
    <w:rsid w:val="000A47FF"/>
    <w:rsid w:val="000A58E0"/>
    <w:rsid w:val="000A6F1F"/>
    <w:rsid w:val="000A7CDA"/>
    <w:rsid w:val="000A7D24"/>
    <w:rsid w:val="000B0837"/>
    <w:rsid w:val="000B1C01"/>
    <w:rsid w:val="000B1C19"/>
    <w:rsid w:val="000B20CB"/>
    <w:rsid w:val="000B2DD5"/>
    <w:rsid w:val="000B2E02"/>
    <w:rsid w:val="000B4C04"/>
    <w:rsid w:val="000C04B0"/>
    <w:rsid w:val="000C05B0"/>
    <w:rsid w:val="000C2995"/>
    <w:rsid w:val="000C333E"/>
    <w:rsid w:val="000C3342"/>
    <w:rsid w:val="000C6418"/>
    <w:rsid w:val="000C67AE"/>
    <w:rsid w:val="000C6825"/>
    <w:rsid w:val="000C6FC7"/>
    <w:rsid w:val="000C7D8D"/>
    <w:rsid w:val="000D0020"/>
    <w:rsid w:val="000D06F8"/>
    <w:rsid w:val="000D0B45"/>
    <w:rsid w:val="000D1087"/>
    <w:rsid w:val="000D203D"/>
    <w:rsid w:val="000D2C8B"/>
    <w:rsid w:val="000D3322"/>
    <w:rsid w:val="000D3A72"/>
    <w:rsid w:val="000D3DF3"/>
    <w:rsid w:val="000D429B"/>
    <w:rsid w:val="000D44D7"/>
    <w:rsid w:val="000D541E"/>
    <w:rsid w:val="000D5F34"/>
    <w:rsid w:val="000D611B"/>
    <w:rsid w:val="000D6564"/>
    <w:rsid w:val="000D69AA"/>
    <w:rsid w:val="000D6BD9"/>
    <w:rsid w:val="000E107C"/>
    <w:rsid w:val="000E1C37"/>
    <w:rsid w:val="000E1EE4"/>
    <w:rsid w:val="000E213E"/>
    <w:rsid w:val="000E27F0"/>
    <w:rsid w:val="000E2AAD"/>
    <w:rsid w:val="000E34B3"/>
    <w:rsid w:val="000E405C"/>
    <w:rsid w:val="000E429C"/>
    <w:rsid w:val="000E4490"/>
    <w:rsid w:val="000E4A49"/>
    <w:rsid w:val="000E5131"/>
    <w:rsid w:val="000E564A"/>
    <w:rsid w:val="000E592C"/>
    <w:rsid w:val="000E6EBD"/>
    <w:rsid w:val="000E78F7"/>
    <w:rsid w:val="000F03EE"/>
    <w:rsid w:val="000F1114"/>
    <w:rsid w:val="000F2014"/>
    <w:rsid w:val="000F3684"/>
    <w:rsid w:val="000F5CF8"/>
    <w:rsid w:val="000F5FC1"/>
    <w:rsid w:val="000F6460"/>
    <w:rsid w:val="000F649E"/>
    <w:rsid w:val="000F6936"/>
    <w:rsid w:val="000F6977"/>
    <w:rsid w:val="000F734C"/>
    <w:rsid w:val="001000E2"/>
    <w:rsid w:val="00101787"/>
    <w:rsid w:val="00102544"/>
    <w:rsid w:val="00103070"/>
    <w:rsid w:val="0010345F"/>
    <w:rsid w:val="00103578"/>
    <w:rsid w:val="00103BA3"/>
    <w:rsid w:val="001040F9"/>
    <w:rsid w:val="00104986"/>
    <w:rsid w:val="00104D0F"/>
    <w:rsid w:val="00105364"/>
    <w:rsid w:val="001078ED"/>
    <w:rsid w:val="00107ED5"/>
    <w:rsid w:val="00110C13"/>
    <w:rsid w:val="00110C7E"/>
    <w:rsid w:val="001112F4"/>
    <w:rsid w:val="00112424"/>
    <w:rsid w:val="00112496"/>
    <w:rsid w:val="00112F33"/>
    <w:rsid w:val="001139A8"/>
    <w:rsid w:val="00115057"/>
    <w:rsid w:val="00115D0A"/>
    <w:rsid w:val="00115D31"/>
    <w:rsid w:val="0011676F"/>
    <w:rsid w:val="00116E7A"/>
    <w:rsid w:val="001172CE"/>
    <w:rsid w:val="001175D1"/>
    <w:rsid w:val="00117A72"/>
    <w:rsid w:val="00117D1A"/>
    <w:rsid w:val="00117ED9"/>
    <w:rsid w:val="0012098C"/>
    <w:rsid w:val="0012176E"/>
    <w:rsid w:val="00121A1F"/>
    <w:rsid w:val="00122B24"/>
    <w:rsid w:val="00123FC7"/>
    <w:rsid w:val="001251B8"/>
    <w:rsid w:val="0012570C"/>
    <w:rsid w:val="00125877"/>
    <w:rsid w:val="00125B6A"/>
    <w:rsid w:val="00126305"/>
    <w:rsid w:val="00126731"/>
    <w:rsid w:val="0013013D"/>
    <w:rsid w:val="00130C1E"/>
    <w:rsid w:val="001317E4"/>
    <w:rsid w:val="00131E3E"/>
    <w:rsid w:val="00132709"/>
    <w:rsid w:val="00132A5B"/>
    <w:rsid w:val="001336AF"/>
    <w:rsid w:val="001339D8"/>
    <w:rsid w:val="00135AD4"/>
    <w:rsid w:val="001363A2"/>
    <w:rsid w:val="00136986"/>
    <w:rsid w:val="00136A8E"/>
    <w:rsid w:val="00137991"/>
    <w:rsid w:val="001403D0"/>
    <w:rsid w:val="00140980"/>
    <w:rsid w:val="00140983"/>
    <w:rsid w:val="00140D7F"/>
    <w:rsid w:val="0014168F"/>
    <w:rsid w:val="001440E4"/>
    <w:rsid w:val="00144AC7"/>
    <w:rsid w:val="00144E37"/>
    <w:rsid w:val="0014513B"/>
    <w:rsid w:val="00145394"/>
    <w:rsid w:val="00145D3D"/>
    <w:rsid w:val="00146784"/>
    <w:rsid w:val="00146FDC"/>
    <w:rsid w:val="00147C81"/>
    <w:rsid w:val="00147E16"/>
    <w:rsid w:val="00150CDE"/>
    <w:rsid w:val="00151BD0"/>
    <w:rsid w:val="00152244"/>
    <w:rsid w:val="0015366E"/>
    <w:rsid w:val="0015391B"/>
    <w:rsid w:val="00153AF8"/>
    <w:rsid w:val="001541D9"/>
    <w:rsid w:val="0015481A"/>
    <w:rsid w:val="001551C4"/>
    <w:rsid w:val="00155903"/>
    <w:rsid w:val="001560DD"/>
    <w:rsid w:val="00156AF8"/>
    <w:rsid w:val="00156CE9"/>
    <w:rsid w:val="0016026F"/>
    <w:rsid w:val="001610C1"/>
    <w:rsid w:val="00163066"/>
    <w:rsid w:val="001632B0"/>
    <w:rsid w:val="00165231"/>
    <w:rsid w:val="001655D6"/>
    <w:rsid w:val="00165680"/>
    <w:rsid w:val="001658C2"/>
    <w:rsid w:val="00165F6D"/>
    <w:rsid w:val="0016600E"/>
    <w:rsid w:val="0016602C"/>
    <w:rsid w:val="00167606"/>
    <w:rsid w:val="001702D8"/>
    <w:rsid w:val="00170B98"/>
    <w:rsid w:val="00170EC3"/>
    <w:rsid w:val="0017106E"/>
    <w:rsid w:val="001713D9"/>
    <w:rsid w:val="001718EA"/>
    <w:rsid w:val="00172B15"/>
    <w:rsid w:val="0017361E"/>
    <w:rsid w:val="00173E03"/>
    <w:rsid w:val="00175D8A"/>
    <w:rsid w:val="00176F95"/>
    <w:rsid w:val="001773D6"/>
    <w:rsid w:val="0018094B"/>
    <w:rsid w:val="00180F15"/>
    <w:rsid w:val="00182145"/>
    <w:rsid w:val="00182428"/>
    <w:rsid w:val="001825C8"/>
    <w:rsid w:val="00182B9B"/>
    <w:rsid w:val="00183CDF"/>
    <w:rsid w:val="001843DC"/>
    <w:rsid w:val="00184EBF"/>
    <w:rsid w:val="001854E7"/>
    <w:rsid w:val="00186B40"/>
    <w:rsid w:val="00186DB5"/>
    <w:rsid w:val="0018722B"/>
    <w:rsid w:val="0018726C"/>
    <w:rsid w:val="0019034C"/>
    <w:rsid w:val="0019073F"/>
    <w:rsid w:val="00191D33"/>
    <w:rsid w:val="0019276B"/>
    <w:rsid w:val="001939B6"/>
    <w:rsid w:val="00193F43"/>
    <w:rsid w:val="00194871"/>
    <w:rsid w:val="00195555"/>
    <w:rsid w:val="00196054"/>
    <w:rsid w:val="0019648F"/>
    <w:rsid w:val="00196BE4"/>
    <w:rsid w:val="0019702F"/>
    <w:rsid w:val="00197115"/>
    <w:rsid w:val="0019729A"/>
    <w:rsid w:val="0019756A"/>
    <w:rsid w:val="001976F6"/>
    <w:rsid w:val="00197748"/>
    <w:rsid w:val="00197AD1"/>
    <w:rsid w:val="001A0A09"/>
    <w:rsid w:val="001A1114"/>
    <w:rsid w:val="001A12BB"/>
    <w:rsid w:val="001A1B41"/>
    <w:rsid w:val="001A1C4F"/>
    <w:rsid w:val="001A2018"/>
    <w:rsid w:val="001A2293"/>
    <w:rsid w:val="001A330F"/>
    <w:rsid w:val="001A340D"/>
    <w:rsid w:val="001A3C0C"/>
    <w:rsid w:val="001A43D7"/>
    <w:rsid w:val="001A4EC1"/>
    <w:rsid w:val="001A50AB"/>
    <w:rsid w:val="001A558A"/>
    <w:rsid w:val="001A731F"/>
    <w:rsid w:val="001B1722"/>
    <w:rsid w:val="001B3384"/>
    <w:rsid w:val="001B3586"/>
    <w:rsid w:val="001B37DA"/>
    <w:rsid w:val="001B4CBE"/>
    <w:rsid w:val="001B5279"/>
    <w:rsid w:val="001B596B"/>
    <w:rsid w:val="001B64E4"/>
    <w:rsid w:val="001B6679"/>
    <w:rsid w:val="001B6E40"/>
    <w:rsid w:val="001C04AE"/>
    <w:rsid w:val="001C0E1E"/>
    <w:rsid w:val="001C1A77"/>
    <w:rsid w:val="001C1AC3"/>
    <w:rsid w:val="001C1C1E"/>
    <w:rsid w:val="001C35E6"/>
    <w:rsid w:val="001C3B2B"/>
    <w:rsid w:val="001C6ACD"/>
    <w:rsid w:val="001C7B71"/>
    <w:rsid w:val="001D02A5"/>
    <w:rsid w:val="001D1CC9"/>
    <w:rsid w:val="001D2E9E"/>
    <w:rsid w:val="001D357C"/>
    <w:rsid w:val="001D3ED9"/>
    <w:rsid w:val="001D405A"/>
    <w:rsid w:val="001D5052"/>
    <w:rsid w:val="001D5AF3"/>
    <w:rsid w:val="001D66CB"/>
    <w:rsid w:val="001D6D3C"/>
    <w:rsid w:val="001D7B48"/>
    <w:rsid w:val="001E311C"/>
    <w:rsid w:val="001E37FA"/>
    <w:rsid w:val="001E3BDC"/>
    <w:rsid w:val="001E4220"/>
    <w:rsid w:val="001E4F6B"/>
    <w:rsid w:val="001E5E53"/>
    <w:rsid w:val="001E5F32"/>
    <w:rsid w:val="001E6EB0"/>
    <w:rsid w:val="001E7DEB"/>
    <w:rsid w:val="001F0452"/>
    <w:rsid w:val="001F0AC3"/>
    <w:rsid w:val="001F0B11"/>
    <w:rsid w:val="001F0E3E"/>
    <w:rsid w:val="001F1672"/>
    <w:rsid w:val="001F2593"/>
    <w:rsid w:val="001F291F"/>
    <w:rsid w:val="001F3176"/>
    <w:rsid w:val="001F419E"/>
    <w:rsid w:val="001F4414"/>
    <w:rsid w:val="001F5E1A"/>
    <w:rsid w:val="001F7A3F"/>
    <w:rsid w:val="002000E7"/>
    <w:rsid w:val="002018E7"/>
    <w:rsid w:val="002025A4"/>
    <w:rsid w:val="00202B3B"/>
    <w:rsid w:val="00203A2A"/>
    <w:rsid w:val="00203C1D"/>
    <w:rsid w:val="002041C6"/>
    <w:rsid w:val="002043D4"/>
    <w:rsid w:val="00204CD6"/>
    <w:rsid w:val="00205562"/>
    <w:rsid w:val="00210F6F"/>
    <w:rsid w:val="00211285"/>
    <w:rsid w:val="00211491"/>
    <w:rsid w:val="00211EAE"/>
    <w:rsid w:val="00212EAE"/>
    <w:rsid w:val="00214419"/>
    <w:rsid w:val="00214C6B"/>
    <w:rsid w:val="00214E50"/>
    <w:rsid w:val="00215C03"/>
    <w:rsid w:val="00215FB6"/>
    <w:rsid w:val="0021603D"/>
    <w:rsid w:val="00216545"/>
    <w:rsid w:val="00217627"/>
    <w:rsid w:val="00217B67"/>
    <w:rsid w:val="002208DB"/>
    <w:rsid w:val="00220923"/>
    <w:rsid w:val="00220C37"/>
    <w:rsid w:val="002216EF"/>
    <w:rsid w:val="00221717"/>
    <w:rsid w:val="00221B1D"/>
    <w:rsid w:val="00221D4C"/>
    <w:rsid w:val="00222BD6"/>
    <w:rsid w:val="00223143"/>
    <w:rsid w:val="00223FCA"/>
    <w:rsid w:val="002240BA"/>
    <w:rsid w:val="00224433"/>
    <w:rsid w:val="002250B8"/>
    <w:rsid w:val="00225500"/>
    <w:rsid w:val="0022577C"/>
    <w:rsid w:val="0022604F"/>
    <w:rsid w:val="002266F2"/>
    <w:rsid w:val="002270DE"/>
    <w:rsid w:val="0022714B"/>
    <w:rsid w:val="00227BB2"/>
    <w:rsid w:val="00227D0C"/>
    <w:rsid w:val="00227EDA"/>
    <w:rsid w:val="00230F97"/>
    <w:rsid w:val="002314DC"/>
    <w:rsid w:val="00231666"/>
    <w:rsid w:val="00232037"/>
    <w:rsid w:val="00232F20"/>
    <w:rsid w:val="00233624"/>
    <w:rsid w:val="00233A54"/>
    <w:rsid w:val="00234DDA"/>
    <w:rsid w:val="00235948"/>
    <w:rsid w:val="00236388"/>
    <w:rsid w:val="0023715C"/>
    <w:rsid w:val="00237484"/>
    <w:rsid w:val="00237FB9"/>
    <w:rsid w:val="00242F8F"/>
    <w:rsid w:val="00242FCD"/>
    <w:rsid w:val="00243837"/>
    <w:rsid w:val="00243C03"/>
    <w:rsid w:val="00245A8F"/>
    <w:rsid w:val="00246261"/>
    <w:rsid w:val="00247235"/>
    <w:rsid w:val="002477A5"/>
    <w:rsid w:val="00250B07"/>
    <w:rsid w:val="002511B2"/>
    <w:rsid w:val="002517D8"/>
    <w:rsid w:val="00252EE4"/>
    <w:rsid w:val="00253003"/>
    <w:rsid w:val="0025357C"/>
    <w:rsid w:val="00254E16"/>
    <w:rsid w:val="00257442"/>
    <w:rsid w:val="00261F2B"/>
    <w:rsid w:val="002636CE"/>
    <w:rsid w:val="00265DA6"/>
    <w:rsid w:val="002662D3"/>
    <w:rsid w:val="0026656E"/>
    <w:rsid w:val="002666AA"/>
    <w:rsid w:val="0026708F"/>
    <w:rsid w:val="0026772C"/>
    <w:rsid w:val="0026788B"/>
    <w:rsid w:val="00267BA4"/>
    <w:rsid w:val="00267CCF"/>
    <w:rsid w:val="00270313"/>
    <w:rsid w:val="00270809"/>
    <w:rsid w:val="00270E15"/>
    <w:rsid w:val="00270E89"/>
    <w:rsid w:val="0027160D"/>
    <w:rsid w:val="00271978"/>
    <w:rsid w:val="00271A88"/>
    <w:rsid w:val="002728CB"/>
    <w:rsid w:val="0027299F"/>
    <w:rsid w:val="00272FD7"/>
    <w:rsid w:val="00273AD5"/>
    <w:rsid w:val="00273AED"/>
    <w:rsid w:val="00273B18"/>
    <w:rsid w:val="00274D68"/>
    <w:rsid w:val="0027578F"/>
    <w:rsid w:val="0027597F"/>
    <w:rsid w:val="00275D00"/>
    <w:rsid w:val="002764FF"/>
    <w:rsid w:val="002770B4"/>
    <w:rsid w:val="00280A7D"/>
    <w:rsid w:val="00281352"/>
    <w:rsid w:val="002814DA"/>
    <w:rsid w:val="00281824"/>
    <w:rsid w:val="002820D7"/>
    <w:rsid w:val="002825D2"/>
    <w:rsid w:val="00282829"/>
    <w:rsid w:val="00283BAE"/>
    <w:rsid w:val="002856E2"/>
    <w:rsid w:val="00285736"/>
    <w:rsid w:val="00285B5F"/>
    <w:rsid w:val="0028692C"/>
    <w:rsid w:val="00287A3F"/>
    <w:rsid w:val="002909D7"/>
    <w:rsid w:val="002920D9"/>
    <w:rsid w:val="002921BE"/>
    <w:rsid w:val="00292422"/>
    <w:rsid w:val="002927D7"/>
    <w:rsid w:val="00293C3B"/>
    <w:rsid w:val="002947A3"/>
    <w:rsid w:val="0029485C"/>
    <w:rsid w:val="00294EC3"/>
    <w:rsid w:val="00295896"/>
    <w:rsid w:val="002959C0"/>
    <w:rsid w:val="00296C88"/>
    <w:rsid w:val="0029724E"/>
    <w:rsid w:val="002979A8"/>
    <w:rsid w:val="00297F77"/>
    <w:rsid w:val="00297FE5"/>
    <w:rsid w:val="002A1038"/>
    <w:rsid w:val="002A14E0"/>
    <w:rsid w:val="002A196A"/>
    <w:rsid w:val="002A2FBB"/>
    <w:rsid w:val="002A695A"/>
    <w:rsid w:val="002A76CA"/>
    <w:rsid w:val="002A7C1B"/>
    <w:rsid w:val="002A7CB3"/>
    <w:rsid w:val="002A7DB9"/>
    <w:rsid w:val="002B0292"/>
    <w:rsid w:val="002B05F2"/>
    <w:rsid w:val="002B171D"/>
    <w:rsid w:val="002B1AD0"/>
    <w:rsid w:val="002B2340"/>
    <w:rsid w:val="002B2A21"/>
    <w:rsid w:val="002B2C00"/>
    <w:rsid w:val="002B47A9"/>
    <w:rsid w:val="002B61CB"/>
    <w:rsid w:val="002B7399"/>
    <w:rsid w:val="002C0139"/>
    <w:rsid w:val="002C0C7B"/>
    <w:rsid w:val="002C1071"/>
    <w:rsid w:val="002C19B4"/>
    <w:rsid w:val="002C2196"/>
    <w:rsid w:val="002C23DB"/>
    <w:rsid w:val="002C3B59"/>
    <w:rsid w:val="002C584D"/>
    <w:rsid w:val="002C6484"/>
    <w:rsid w:val="002C66F9"/>
    <w:rsid w:val="002C783A"/>
    <w:rsid w:val="002D0E7F"/>
    <w:rsid w:val="002D1A64"/>
    <w:rsid w:val="002D2F56"/>
    <w:rsid w:val="002D2F61"/>
    <w:rsid w:val="002D3489"/>
    <w:rsid w:val="002D36A8"/>
    <w:rsid w:val="002D4567"/>
    <w:rsid w:val="002D4E9B"/>
    <w:rsid w:val="002D66EA"/>
    <w:rsid w:val="002D6E4E"/>
    <w:rsid w:val="002D750A"/>
    <w:rsid w:val="002D7D61"/>
    <w:rsid w:val="002D7E37"/>
    <w:rsid w:val="002E05AE"/>
    <w:rsid w:val="002E0969"/>
    <w:rsid w:val="002E15A7"/>
    <w:rsid w:val="002E1807"/>
    <w:rsid w:val="002E3EBE"/>
    <w:rsid w:val="002E3F25"/>
    <w:rsid w:val="002E4F99"/>
    <w:rsid w:val="002E5D62"/>
    <w:rsid w:val="002E6331"/>
    <w:rsid w:val="002F02D3"/>
    <w:rsid w:val="002F0CD2"/>
    <w:rsid w:val="002F2EEB"/>
    <w:rsid w:val="002F45BC"/>
    <w:rsid w:val="002F50CE"/>
    <w:rsid w:val="002F5A4F"/>
    <w:rsid w:val="002F5EEC"/>
    <w:rsid w:val="002F6131"/>
    <w:rsid w:val="002F771B"/>
    <w:rsid w:val="002F7EF5"/>
    <w:rsid w:val="00300D52"/>
    <w:rsid w:val="00301F33"/>
    <w:rsid w:val="0030281E"/>
    <w:rsid w:val="00302A3D"/>
    <w:rsid w:val="00302BB5"/>
    <w:rsid w:val="00302E81"/>
    <w:rsid w:val="00303C85"/>
    <w:rsid w:val="00304EFF"/>
    <w:rsid w:val="00305461"/>
    <w:rsid w:val="003058E1"/>
    <w:rsid w:val="00305F26"/>
    <w:rsid w:val="003064AD"/>
    <w:rsid w:val="00307825"/>
    <w:rsid w:val="00307AA8"/>
    <w:rsid w:val="003100DE"/>
    <w:rsid w:val="0031030B"/>
    <w:rsid w:val="0031056A"/>
    <w:rsid w:val="00311692"/>
    <w:rsid w:val="0031176E"/>
    <w:rsid w:val="003119E4"/>
    <w:rsid w:val="00312217"/>
    <w:rsid w:val="00312A93"/>
    <w:rsid w:val="00312D0F"/>
    <w:rsid w:val="00313978"/>
    <w:rsid w:val="00314386"/>
    <w:rsid w:val="00315B71"/>
    <w:rsid w:val="003167D4"/>
    <w:rsid w:val="003174FA"/>
    <w:rsid w:val="003179D4"/>
    <w:rsid w:val="00317D04"/>
    <w:rsid w:val="003219A3"/>
    <w:rsid w:val="00321C30"/>
    <w:rsid w:val="00322463"/>
    <w:rsid w:val="0032264B"/>
    <w:rsid w:val="003226B0"/>
    <w:rsid w:val="00322805"/>
    <w:rsid w:val="00322984"/>
    <w:rsid w:val="00322A66"/>
    <w:rsid w:val="00323014"/>
    <w:rsid w:val="00323FE5"/>
    <w:rsid w:val="00324869"/>
    <w:rsid w:val="003249FC"/>
    <w:rsid w:val="0032553F"/>
    <w:rsid w:val="00325EAC"/>
    <w:rsid w:val="00326E4A"/>
    <w:rsid w:val="00326E5A"/>
    <w:rsid w:val="00330741"/>
    <w:rsid w:val="00330A46"/>
    <w:rsid w:val="00330E75"/>
    <w:rsid w:val="00331028"/>
    <w:rsid w:val="003325B4"/>
    <w:rsid w:val="00332714"/>
    <w:rsid w:val="0033301B"/>
    <w:rsid w:val="00334AFC"/>
    <w:rsid w:val="003354E4"/>
    <w:rsid w:val="003403EF"/>
    <w:rsid w:val="00342578"/>
    <w:rsid w:val="0034270C"/>
    <w:rsid w:val="00342A0A"/>
    <w:rsid w:val="00342EE5"/>
    <w:rsid w:val="003430A6"/>
    <w:rsid w:val="00343362"/>
    <w:rsid w:val="003433C8"/>
    <w:rsid w:val="003433FA"/>
    <w:rsid w:val="00343558"/>
    <w:rsid w:val="00343B46"/>
    <w:rsid w:val="00343EE4"/>
    <w:rsid w:val="003444F9"/>
    <w:rsid w:val="00344747"/>
    <w:rsid w:val="00345418"/>
    <w:rsid w:val="00345D1D"/>
    <w:rsid w:val="0034690C"/>
    <w:rsid w:val="003471AC"/>
    <w:rsid w:val="00351662"/>
    <w:rsid w:val="00351E6A"/>
    <w:rsid w:val="003520A6"/>
    <w:rsid w:val="00352123"/>
    <w:rsid w:val="00352F69"/>
    <w:rsid w:val="0035395C"/>
    <w:rsid w:val="00355849"/>
    <w:rsid w:val="003559BD"/>
    <w:rsid w:val="00355AAE"/>
    <w:rsid w:val="00355C43"/>
    <w:rsid w:val="00355DBD"/>
    <w:rsid w:val="00356332"/>
    <w:rsid w:val="00356A61"/>
    <w:rsid w:val="00357ACD"/>
    <w:rsid w:val="00360375"/>
    <w:rsid w:val="00360571"/>
    <w:rsid w:val="0036205B"/>
    <w:rsid w:val="00362161"/>
    <w:rsid w:val="003630F3"/>
    <w:rsid w:val="00363108"/>
    <w:rsid w:val="00363BE5"/>
    <w:rsid w:val="0036446A"/>
    <w:rsid w:val="00364E13"/>
    <w:rsid w:val="0036525A"/>
    <w:rsid w:val="0036578F"/>
    <w:rsid w:val="0036715C"/>
    <w:rsid w:val="0036732F"/>
    <w:rsid w:val="00367936"/>
    <w:rsid w:val="00367F55"/>
    <w:rsid w:val="003703F7"/>
    <w:rsid w:val="003704C8"/>
    <w:rsid w:val="00371193"/>
    <w:rsid w:val="00371EF4"/>
    <w:rsid w:val="003728A5"/>
    <w:rsid w:val="00372E52"/>
    <w:rsid w:val="0037386A"/>
    <w:rsid w:val="00374467"/>
    <w:rsid w:val="00374A8F"/>
    <w:rsid w:val="0037510A"/>
    <w:rsid w:val="003756F9"/>
    <w:rsid w:val="00376837"/>
    <w:rsid w:val="00376894"/>
    <w:rsid w:val="00376CB2"/>
    <w:rsid w:val="00377B3F"/>
    <w:rsid w:val="00380A34"/>
    <w:rsid w:val="003814B3"/>
    <w:rsid w:val="0038182F"/>
    <w:rsid w:val="003819FD"/>
    <w:rsid w:val="00381A34"/>
    <w:rsid w:val="00383831"/>
    <w:rsid w:val="003844CD"/>
    <w:rsid w:val="00384978"/>
    <w:rsid w:val="00384DF9"/>
    <w:rsid w:val="00385E3D"/>
    <w:rsid w:val="00386404"/>
    <w:rsid w:val="003866BA"/>
    <w:rsid w:val="00386DF3"/>
    <w:rsid w:val="00387176"/>
    <w:rsid w:val="00387394"/>
    <w:rsid w:val="003874E0"/>
    <w:rsid w:val="00391672"/>
    <w:rsid w:val="003920C8"/>
    <w:rsid w:val="003954C6"/>
    <w:rsid w:val="003963A2"/>
    <w:rsid w:val="003963BB"/>
    <w:rsid w:val="003967B5"/>
    <w:rsid w:val="00396BE7"/>
    <w:rsid w:val="003973EE"/>
    <w:rsid w:val="0039781E"/>
    <w:rsid w:val="003A0A39"/>
    <w:rsid w:val="003A0B4D"/>
    <w:rsid w:val="003A1EAB"/>
    <w:rsid w:val="003A1F22"/>
    <w:rsid w:val="003A2AAE"/>
    <w:rsid w:val="003A3D89"/>
    <w:rsid w:val="003A42B5"/>
    <w:rsid w:val="003A485C"/>
    <w:rsid w:val="003A5AD1"/>
    <w:rsid w:val="003A5AE5"/>
    <w:rsid w:val="003A6925"/>
    <w:rsid w:val="003A6C23"/>
    <w:rsid w:val="003A6C5A"/>
    <w:rsid w:val="003A781C"/>
    <w:rsid w:val="003A7FB1"/>
    <w:rsid w:val="003B0129"/>
    <w:rsid w:val="003B01A3"/>
    <w:rsid w:val="003B0C39"/>
    <w:rsid w:val="003B2895"/>
    <w:rsid w:val="003B2CE2"/>
    <w:rsid w:val="003B2E7E"/>
    <w:rsid w:val="003B2E8E"/>
    <w:rsid w:val="003B38E3"/>
    <w:rsid w:val="003B3F22"/>
    <w:rsid w:val="003B3FED"/>
    <w:rsid w:val="003B4DE9"/>
    <w:rsid w:val="003B54B7"/>
    <w:rsid w:val="003B58C5"/>
    <w:rsid w:val="003B74AD"/>
    <w:rsid w:val="003B7AC8"/>
    <w:rsid w:val="003B7B05"/>
    <w:rsid w:val="003C1160"/>
    <w:rsid w:val="003C150F"/>
    <w:rsid w:val="003C236A"/>
    <w:rsid w:val="003C2E69"/>
    <w:rsid w:val="003C4259"/>
    <w:rsid w:val="003C44BA"/>
    <w:rsid w:val="003C45C5"/>
    <w:rsid w:val="003C54D3"/>
    <w:rsid w:val="003C64C7"/>
    <w:rsid w:val="003C78A5"/>
    <w:rsid w:val="003C7966"/>
    <w:rsid w:val="003D0232"/>
    <w:rsid w:val="003D0267"/>
    <w:rsid w:val="003D0481"/>
    <w:rsid w:val="003D0B58"/>
    <w:rsid w:val="003D0CDF"/>
    <w:rsid w:val="003D1600"/>
    <w:rsid w:val="003D23EB"/>
    <w:rsid w:val="003D2923"/>
    <w:rsid w:val="003D2D00"/>
    <w:rsid w:val="003D3DAA"/>
    <w:rsid w:val="003D4550"/>
    <w:rsid w:val="003D650C"/>
    <w:rsid w:val="003D6C25"/>
    <w:rsid w:val="003D6C3B"/>
    <w:rsid w:val="003D79DF"/>
    <w:rsid w:val="003E027F"/>
    <w:rsid w:val="003E03DE"/>
    <w:rsid w:val="003E077A"/>
    <w:rsid w:val="003E101F"/>
    <w:rsid w:val="003E1CDA"/>
    <w:rsid w:val="003E2A06"/>
    <w:rsid w:val="003E2CC1"/>
    <w:rsid w:val="003E41FB"/>
    <w:rsid w:val="003E425B"/>
    <w:rsid w:val="003E5579"/>
    <w:rsid w:val="003E5EDE"/>
    <w:rsid w:val="003E635E"/>
    <w:rsid w:val="003F0A48"/>
    <w:rsid w:val="003F1E90"/>
    <w:rsid w:val="003F23B4"/>
    <w:rsid w:val="003F3464"/>
    <w:rsid w:val="003F3FB7"/>
    <w:rsid w:val="003F4752"/>
    <w:rsid w:val="003F4D81"/>
    <w:rsid w:val="003F4F0D"/>
    <w:rsid w:val="003F54B7"/>
    <w:rsid w:val="003F6232"/>
    <w:rsid w:val="00402A07"/>
    <w:rsid w:val="00402AEF"/>
    <w:rsid w:val="00403485"/>
    <w:rsid w:val="004037BC"/>
    <w:rsid w:val="00404F92"/>
    <w:rsid w:val="00405FBD"/>
    <w:rsid w:val="00406310"/>
    <w:rsid w:val="00406680"/>
    <w:rsid w:val="0040702A"/>
    <w:rsid w:val="00407124"/>
    <w:rsid w:val="00407C2B"/>
    <w:rsid w:val="00407E33"/>
    <w:rsid w:val="004114FF"/>
    <w:rsid w:val="00411BCF"/>
    <w:rsid w:val="0041297F"/>
    <w:rsid w:val="004130C2"/>
    <w:rsid w:val="00414C4E"/>
    <w:rsid w:val="004156F9"/>
    <w:rsid w:val="00415D4B"/>
    <w:rsid w:val="00416260"/>
    <w:rsid w:val="004177CE"/>
    <w:rsid w:val="004205A2"/>
    <w:rsid w:val="004205BB"/>
    <w:rsid w:val="0042063F"/>
    <w:rsid w:val="00420AE3"/>
    <w:rsid w:val="00420F06"/>
    <w:rsid w:val="00421151"/>
    <w:rsid w:val="00421B1A"/>
    <w:rsid w:val="004220D3"/>
    <w:rsid w:val="00422AF8"/>
    <w:rsid w:val="00422EFC"/>
    <w:rsid w:val="004234F9"/>
    <w:rsid w:val="0042395F"/>
    <w:rsid w:val="004239A7"/>
    <w:rsid w:val="00425530"/>
    <w:rsid w:val="00425D05"/>
    <w:rsid w:val="004263C2"/>
    <w:rsid w:val="00426B18"/>
    <w:rsid w:val="0042725D"/>
    <w:rsid w:val="00427728"/>
    <w:rsid w:val="004277BF"/>
    <w:rsid w:val="004279A8"/>
    <w:rsid w:val="004279EE"/>
    <w:rsid w:val="004301DC"/>
    <w:rsid w:val="00430BB4"/>
    <w:rsid w:val="00432A2F"/>
    <w:rsid w:val="00433F9E"/>
    <w:rsid w:val="004340D3"/>
    <w:rsid w:val="00434143"/>
    <w:rsid w:val="00434EB0"/>
    <w:rsid w:val="004358EA"/>
    <w:rsid w:val="00435C83"/>
    <w:rsid w:val="0043676A"/>
    <w:rsid w:val="00437E0B"/>
    <w:rsid w:val="004416CA"/>
    <w:rsid w:val="0044210C"/>
    <w:rsid w:val="004431D3"/>
    <w:rsid w:val="0044470B"/>
    <w:rsid w:val="004447E2"/>
    <w:rsid w:val="00444A14"/>
    <w:rsid w:val="0044572F"/>
    <w:rsid w:val="00445938"/>
    <w:rsid w:val="0044604D"/>
    <w:rsid w:val="00446547"/>
    <w:rsid w:val="0044703C"/>
    <w:rsid w:val="00450DF2"/>
    <w:rsid w:val="004512DA"/>
    <w:rsid w:val="00451430"/>
    <w:rsid w:val="00452733"/>
    <w:rsid w:val="00453065"/>
    <w:rsid w:val="0045316C"/>
    <w:rsid w:val="004541D0"/>
    <w:rsid w:val="0045422A"/>
    <w:rsid w:val="00454463"/>
    <w:rsid w:val="004547B8"/>
    <w:rsid w:val="00454BFA"/>
    <w:rsid w:val="00455555"/>
    <w:rsid w:val="00455D1D"/>
    <w:rsid w:val="00455D81"/>
    <w:rsid w:val="0045613F"/>
    <w:rsid w:val="00456B8B"/>
    <w:rsid w:val="00456EED"/>
    <w:rsid w:val="00460220"/>
    <w:rsid w:val="00460396"/>
    <w:rsid w:val="00460AD5"/>
    <w:rsid w:val="00460E72"/>
    <w:rsid w:val="00460FEF"/>
    <w:rsid w:val="00461CBE"/>
    <w:rsid w:val="00463E5C"/>
    <w:rsid w:val="00463F1C"/>
    <w:rsid w:val="004664CB"/>
    <w:rsid w:val="004665B1"/>
    <w:rsid w:val="00466A4F"/>
    <w:rsid w:val="00467557"/>
    <w:rsid w:val="00467D47"/>
    <w:rsid w:val="00470241"/>
    <w:rsid w:val="004706EA"/>
    <w:rsid w:val="00470D2C"/>
    <w:rsid w:val="004713B3"/>
    <w:rsid w:val="00471863"/>
    <w:rsid w:val="00474D85"/>
    <w:rsid w:val="004750AD"/>
    <w:rsid w:val="0047536D"/>
    <w:rsid w:val="00475717"/>
    <w:rsid w:val="00476492"/>
    <w:rsid w:val="00476757"/>
    <w:rsid w:val="004773A7"/>
    <w:rsid w:val="004773D2"/>
    <w:rsid w:val="00477828"/>
    <w:rsid w:val="00477F96"/>
    <w:rsid w:val="004802B5"/>
    <w:rsid w:val="0048037C"/>
    <w:rsid w:val="00480D4F"/>
    <w:rsid w:val="0048111D"/>
    <w:rsid w:val="00481C29"/>
    <w:rsid w:val="00482082"/>
    <w:rsid w:val="004820B8"/>
    <w:rsid w:val="00482570"/>
    <w:rsid w:val="00482849"/>
    <w:rsid w:val="00482D06"/>
    <w:rsid w:val="00483C26"/>
    <w:rsid w:val="004840C2"/>
    <w:rsid w:val="004847D3"/>
    <w:rsid w:val="004861F7"/>
    <w:rsid w:val="004862B3"/>
    <w:rsid w:val="00491ED2"/>
    <w:rsid w:val="00492088"/>
    <w:rsid w:val="0049266D"/>
    <w:rsid w:val="004937FC"/>
    <w:rsid w:val="00494341"/>
    <w:rsid w:val="00494B8C"/>
    <w:rsid w:val="00496160"/>
    <w:rsid w:val="004966F6"/>
    <w:rsid w:val="00497A40"/>
    <w:rsid w:val="004A061C"/>
    <w:rsid w:val="004A067A"/>
    <w:rsid w:val="004A144A"/>
    <w:rsid w:val="004A1D85"/>
    <w:rsid w:val="004A1E5C"/>
    <w:rsid w:val="004A2787"/>
    <w:rsid w:val="004A2902"/>
    <w:rsid w:val="004A2ED4"/>
    <w:rsid w:val="004A2FFC"/>
    <w:rsid w:val="004A3600"/>
    <w:rsid w:val="004A3EB3"/>
    <w:rsid w:val="004A4453"/>
    <w:rsid w:val="004A5225"/>
    <w:rsid w:val="004A5380"/>
    <w:rsid w:val="004A5ACD"/>
    <w:rsid w:val="004A5E7D"/>
    <w:rsid w:val="004A62BC"/>
    <w:rsid w:val="004A71FE"/>
    <w:rsid w:val="004A725D"/>
    <w:rsid w:val="004B0359"/>
    <w:rsid w:val="004B3576"/>
    <w:rsid w:val="004B3A32"/>
    <w:rsid w:val="004B446E"/>
    <w:rsid w:val="004B46D3"/>
    <w:rsid w:val="004B5697"/>
    <w:rsid w:val="004B5F8D"/>
    <w:rsid w:val="004B656D"/>
    <w:rsid w:val="004B66B3"/>
    <w:rsid w:val="004B6C93"/>
    <w:rsid w:val="004B7013"/>
    <w:rsid w:val="004B7E1B"/>
    <w:rsid w:val="004C1371"/>
    <w:rsid w:val="004C20AA"/>
    <w:rsid w:val="004C21AD"/>
    <w:rsid w:val="004C2FAF"/>
    <w:rsid w:val="004C45FC"/>
    <w:rsid w:val="004C4D22"/>
    <w:rsid w:val="004C6AED"/>
    <w:rsid w:val="004C70A6"/>
    <w:rsid w:val="004D0783"/>
    <w:rsid w:val="004D0811"/>
    <w:rsid w:val="004D0855"/>
    <w:rsid w:val="004D0E53"/>
    <w:rsid w:val="004D13C9"/>
    <w:rsid w:val="004D16CF"/>
    <w:rsid w:val="004D1A99"/>
    <w:rsid w:val="004D218C"/>
    <w:rsid w:val="004D3DDF"/>
    <w:rsid w:val="004D3E38"/>
    <w:rsid w:val="004D4137"/>
    <w:rsid w:val="004D51D3"/>
    <w:rsid w:val="004D5D04"/>
    <w:rsid w:val="004D6105"/>
    <w:rsid w:val="004D790A"/>
    <w:rsid w:val="004E13A7"/>
    <w:rsid w:val="004E4E95"/>
    <w:rsid w:val="004E506C"/>
    <w:rsid w:val="004E53C6"/>
    <w:rsid w:val="004E541C"/>
    <w:rsid w:val="004E583F"/>
    <w:rsid w:val="004E6591"/>
    <w:rsid w:val="004E666B"/>
    <w:rsid w:val="004E7713"/>
    <w:rsid w:val="004E7AFB"/>
    <w:rsid w:val="004E7B17"/>
    <w:rsid w:val="004F0403"/>
    <w:rsid w:val="004F08FC"/>
    <w:rsid w:val="004F10DB"/>
    <w:rsid w:val="004F1681"/>
    <w:rsid w:val="004F3BD3"/>
    <w:rsid w:val="004F45BC"/>
    <w:rsid w:val="004F46BC"/>
    <w:rsid w:val="004F4D81"/>
    <w:rsid w:val="004F4E82"/>
    <w:rsid w:val="004F5E1B"/>
    <w:rsid w:val="004F5E99"/>
    <w:rsid w:val="004F6684"/>
    <w:rsid w:val="004F7257"/>
    <w:rsid w:val="004F7955"/>
    <w:rsid w:val="00501B68"/>
    <w:rsid w:val="00502C1E"/>
    <w:rsid w:val="00503B97"/>
    <w:rsid w:val="00503C89"/>
    <w:rsid w:val="005052C9"/>
    <w:rsid w:val="005057C9"/>
    <w:rsid w:val="00505DEE"/>
    <w:rsid w:val="00510917"/>
    <w:rsid w:val="00510E05"/>
    <w:rsid w:val="00511D4B"/>
    <w:rsid w:val="00513E01"/>
    <w:rsid w:val="005156E7"/>
    <w:rsid w:val="005161C0"/>
    <w:rsid w:val="005166B6"/>
    <w:rsid w:val="00516E3B"/>
    <w:rsid w:val="00521898"/>
    <w:rsid w:val="005224BC"/>
    <w:rsid w:val="0052366D"/>
    <w:rsid w:val="00523AC4"/>
    <w:rsid w:val="00523AE5"/>
    <w:rsid w:val="00524B10"/>
    <w:rsid w:val="00525352"/>
    <w:rsid w:val="005268DA"/>
    <w:rsid w:val="005271DB"/>
    <w:rsid w:val="00530206"/>
    <w:rsid w:val="00531B6F"/>
    <w:rsid w:val="005322C3"/>
    <w:rsid w:val="00532426"/>
    <w:rsid w:val="00532C25"/>
    <w:rsid w:val="00532C46"/>
    <w:rsid w:val="00533386"/>
    <w:rsid w:val="00533E2F"/>
    <w:rsid w:val="005342A4"/>
    <w:rsid w:val="005358FC"/>
    <w:rsid w:val="005377FF"/>
    <w:rsid w:val="00537ABC"/>
    <w:rsid w:val="00537F9F"/>
    <w:rsid w:val="00540170"/>
    <w:rsid w:val="00540C23"/>
    <w:rsid w:val="005413EA"/>
    <w:rsid w:val="005424E6"/>
    <w:rsid w:val="005435AC"/>
    <w:rsid w:val="005438D9"/>
    <w:rsid w:val="00543DEB"/>
    <w:rsid w:val="00543E10"/>
    <w:rsid w:val="00544210"/>
    <w:rsid w:val="00544418"/>
    <w:rsid w:val="00545370"/>
    <w:rsid w:val="0054554C"/>
    <w:rsid w:val="0054558E"/>
    <w:rsid w:val="00545941"/>
    <w:rsid w:val="00546341"/>
    <w:rsid w:val="005470F3"/>
    <w:rsid w:val="00547687"/>
    <w:rsid w:val="00547845"/>
    <w:rsid w:val="00550865"/>
    <w:rsid w:val="00550B2B"/>
    <w:rsid w:val="00550C2A"/>
    <w:rsid w:val="00552D12"/>
    <w:rsid w:val="00553C4D"/>
    <w:rsid w:val="00554559"/>
    <w:rsid w:val="00555975"/>
    <w:rsid w:val="005560CD"/>
    <w:rsid w:val="0055621D"/>
    <w:rsid w:val="005572C4"/>
    <w:rsid w:val="00557AE0"/>
    <w:rsid w:val="00557B75"/>
    <w:rsid w:val="00560426"/>
    <w:rsid w:val="00560D16"/>
    <w:rsid w:val="00561F67"/>
    <w:rsid w:val="005633F7"/>
    <w:rsid w:val="00563725"/>
    <w:rsid w:val="005639CB"/>
    <w:rsid w:val="0056602F"/>
    <w:rsid w:val="0056620B"/>
    <w:rsid w:val="00566548"/>
    <w:rsid w:val="00567D23"/>
    <w:rsid w:val="00570182"/>
    <w:rsid w:val="005718D0"/>
    <w:rsid w:val="005731D9"/>
    <w:rsid w:val="005735B6"/>
    <w:rsid w:val="005740EA"/>
    <w:rsid w:val="00575F2D"/>
    <w:rsid w:val="005768B0"/>
    <w:rsid w:val="005778E7"/>
    <w:rsid w:val="00580BBC"/>
    <w:rsid w:val="00581116"/>
    <w:rsid w:val="00581CB8"/>
    <w:rsid w:val="00582F91"/>
    <w:rsid w:val="005835D4"/>
    <w:rsid w:val="005846F5"/>
    <w:rsid w:val="005848A6"/>
    <w:rsid w:val="00584B34"/>
    <w:rsid w:val="00584D70"/>
    <w:rsid w:val="00585771"/>
    <w:rsid w:val="00585805"/>
    <w:rsid w:val="00585B35"/>
    <w:rsid w:val="005860E0"/>
    <w:rsid w:val="00586C70"/>
    <w:rsid w:val="00587089"/>
    <w:rsid w:val="00590DC6"/>
    <w:rsid w:val="00591557"/>
    <w:rsid w:val="00591CFA"/>
    <w:rsid w:val="0059258D"/>
    <w:rsid w:val="00593333"/>
    <w:rsid w:val="00593680"/>
    <w:rsid w:val="005953DC"/>
    <w:rsid w:val="00595D02"/>
    <w:rsid w:val="00596605"/>
    <w:rsid w:val="00596E38"/>
    <w:rsid w:val="00597D25"/>
    <w:rsid w:val="00597F49"/>
    <w:rsid w:val="005A2567"/>
    <w:rsid w:val="005A2602"/>
    <w:rsid w:val="005A312F"/>
    <w:rsid w:val="005A4593"/>
    <w:rsid w:val="005B123F"/>
    <w:rsid w:val="005B1500"/>
    <w:rsid w:val="005B1AA6"/>
    <w:rsid w:val="005B20CE"/>
    <w:rsid w:val="005B225D"/>
    <w:rsid w:val="005B24B2"/>
    <w:rsid w:val="005B3072"/>
    <w:rsid w:val="005B3AA9"/>
    <w:rsid w:val="005B3B76"/>
    <w:rsid w:val="005B3DAF"/>
    <w:rsid w:val="005B4916"/>
    <w:rsid w:val="005B512B"/>
    <w:rsid w:val="005B72D9"/>
    <w:rsid w:val="005C134F"/>
    <w:rsid w:val="005C1393"/>
    <w:rsid w:val="005C1448"/>
    <w:rsid w:val="005C19AD"/>
    <w:rsid w:val="005C2CFA"/>
    <w:rsid w:val="005C52B8"/>
    <w:rsid w:val="005C5EDD"/>
    <w:rsid w:val="005C6778"/>
    <w:rsid w:val="005C6801"/>
    <w:rsid w:val="005C6CAC"/>
    <w:rsid w:val="005C6F97"/>
    <w:rsid w:val="005C757F"/>
    <w:rsid w:val="005C7877"/>
    <w:rsid w:val="005D0A30"/>
    <w:rsid w:val="005D0A5B"/>
    <w:rsid w:val="005D0B63"/>
    <w:rsid w:val="005D1793"/>
    <w:rsid w:val="005D199F"/>
    <w:rsid w:val="005D1BAB"/>
    <w:rsid w:val="005D1DC0"/>
    <w:rsid w:val="005D359E"/>
    <w:rsid w:val="005D3F82"/>
    <w:rsid w:val="005D4ED7"/>
    <w:rsid w:val="005D4EF7"/>
    <w:rsid w:val="005D4F33"/>
    <w:rsid w:val="005D55AA"/>
    <w:rsid w:val="005D676E"/>
    <w:rsid w:val="005D6F67"/>
    <w:rsid w:val="005D73B1"/>
    <w:rsid w:val="005D7948"/>
    <w:rsid w:val="005E1484"/>
    <w:rsid w:val="005E1D66"/>
    <w:rsid w:val="005E39D0"/>
    <w:rsid w:val="005E4DF8"/>
    <w:rsid w:val="005E63BF"/>
    <w:rsid w:val="005E68CB"/>
    <w:rsid w:val="005E6DE3"/>
    <w:rsid w:val="005E6DE4"/>
    <w:rsid w:val="005F14AD"/>
    <w:rsid w:val="005F1611"/>
    <w:rsid w:val="005F21D1"/>
    <w:rsid w:val="005F323D"/>
    <w:rsid w:val="005F6250"/>
    <w:rsid w:val="005F6CC6"/>
    <w:rsid w:val="005F7666"/>
    <w:rsid w:val="00600FF4"/>
    <w:rsid w:val="00601274"/>
    <w:rsid w:val="006015FE"/>
    <w:rsid w:val="006030C1"/>
    <w:rsid w:val="00610700"/>
    <w:rsid w:val="00610742"/>
    <w:rsid w:val="006108FA"/>
    <w:rsid w:val="00610BAA"/>
    <w:rsid w:val="006113A3"/>
    <w:rsid w:val="00613A65"/>
    <w:rsid w:val="00613D1B"/>
    <w:rsid w:val="00613EEA"/>
    <w:rsid w:val="00616586"/>
    <w:rsid w:val="006166FF"/>
    <w:rsid w:val="00616CB8"/>
    <w:rsid w:val="00616DEC"/>
    <w:rsid w:val="00617838"/>
    <w:rsid w:val="006201A5"/>
    <w:rsid w:val="0062085F"/>
    <w:rsid w:val="006226D9"/>
    <w:rsid w:val="00623055"/>
    <w:rsid w:val="006231B2"/>
    <w:rsid w:val="0062364B"/>
    <w:rsid w:val="006240F2"/>
    <w:rsid w:val="00625692"/>
    <w:rsid w:val="006260A7"/>
    <w:rsid w:val="006306E9"/>
    <w:rsid w:val="006307E6"/>
    <w:rsid w:val="006314D7"/>
    <w:rsid w:val="00631A4E"/>
    <w:rsid w:val="00631DB5"/>
    <w:rsid w:val="00632F10"/>
    <w:rsid w:val="006346A1"/>
    <w:rsid w:val="00635387"/>
    <w:rsid w:val="006353E6"/>
    <w:rsid w:val="006377BF"/>
    <w:rsid w:val="00640A37"/>
    <w:rsid w:val="00642179"/>
    <w:rsid w:val="00643B0D"/>
    <w:rsid w:val="006465D9"/>
    <w:rsid w:val="006475A2"/>
    <w:rsid w:val="00650292"/>
    <w:rsid w:val="00650FD8"/>
    <w:rsid w:val="00651E1A"/>
    <w:rsid w:val="006530D4"/>
    <w:rsid w:val="006538B0"/>
    <w:rsid w:val="00653B42"/>
    <w:rsid w:val="00654472"/>
    <w:rsid w:val="00654D7B"/>
    <w:rsid w:val="0065527B"/>
    <w:rsid w:val="00655A5D"/>
    <w:rsid w:val="006563E2"/>
    <w:rsid w:val="00656465"/>
    <w:rsid w:val="006615DA"/>
    <w:rsid w:val="006618FA"/>
    <w:rsid w:val="00661B99"/>
    <w:rsid w:val="00662DAC"/>
    <w:rsid w:val="00663319"/>
    <w:rsid w:val="0066388B"/>
    <w:rsid w:val="00664303"/>
    <w:rsid w:val="00664642"/>
    <w:rsid w:val="00664739"/>
    <w:rsid w:val="00665BDF"/>
    <w:rsid w:val="0066669D"/>
    <w:rsid w:val="00666F7A"/>
    <w:rsid w:val="00667309"/>
    <w:rsid w:val="006677B0"/>
    <w:rsid w:val="0066793E"/>
    <w:rsid w:val="00670652"/>
    <w:rsid w:val="00671311"/>
    <w:rsid w:val="0067247B"/>
    <w:rsid w:val="00672BF3"/>
    <w:rsid w:val="0067478C"/>
    <w:rsid w:val="00674ACA"/>
    <w:rsid w:val="00674B8B"/>
    <w:rsid w:val="00675370"/>
    <w:rsid w:val="00676A89"/>
    <w:rsid w:val="00680D07"/>
    <w:rsid w:val="00680E4D"/>
    <w:rsid w:val="0068253F"/>
    <w:rsid w:val="006826BB"/>
    <w:rsid w:val="00682BC4"/>
    <w:rsid w:val="00683ABB"/>
    <w:rsid w:val="00684094"/>
    <w:rsid w:val="00684C1A"/>
    <w:rsid w:val="00684C24"/>
    <w:rsid w:val="00685616"/>
    <w:rsid w:val="006859BF"/>
    <w:rsid w:val="00686BFC"/>
    <w:rsid w:val="0068759D"/>
    <w:rsid w:val="00687988"/>
    <w:rsid w:val="00687D46"/>
    <w:rsid w:val="00687E0C"/>
    <w:rsid w:val="00690297"/>
    <w:rsid w:val="0069322B"/>
    <w:rsid w:val="0069396B"/>
    <w:rsid w:val="00693BA3"/>
    <w:rsid w:val="00693D52"/>
    <w:rsid w:val="006957FF"/>
    <w:rsid w:val="006959B3"/>
    <w:rsid w:val="00695C54"/>
    <w:rsid w:val="006968A5"/>
    <w:rsid w:val="00696E5A"/>
    <w:rsid w:val="00697ABA"/>
    <w:rsid w:val="006A0510"/>
    <w:rsid w:val="006A1283"/>
    <w:rsid w:val="006A2553"/>
    <w:rsid w:val="006A2C66"/>
    <w:rsid w:val="006A3455"/>
    <w:rsid w:val="006A34DC"/>
    <w:rsid w:val="006A39CB"/>
    <w:rsid w:val="006A3D6C"/>
    <w:rsid w:val="006A508B"/>
    <w:rsid w:val="006A5595"/>
    <w:rsid w:val="006A55C5"/>
    <w:rsid w:val="006A6012"/>
    <w:rsid w:val="006A6427"/>
    <w:rsid w:val="006A657A"/>
    <w:rsid w:val="006A7338"/>
    <w:rsid w:val="006B0072"/>
    <w:rsid w:val="006B01A3"/>
    <w:rsid w:val="006B06A3"/>
    <w:rsid w:val="006B1158"/>
    <w:rsid w:val="006B1A0E"/>
    <w:rsid w:val="006B2D34"/>
    <w:rsid w:val="006B3816"/>
    <w:rsid w:val="006B44BF"/>
    <w:rsid w:val="006B4F02"/>
    <w:rsid w:val="006B6F23"/>
    <w:rsid w:val="006B7F7D"/>
    <w:rsid w:val="006C0E36"/>
    <w:rsid w:val="006C1C4D"/>
    <w:rsid w:val="006C1F3A"/>
    <w:rsid w:val="006C2942"/>
    <w:rsid w:val="006C2A6B"/>
    <w:rsid w:val="006C34B1"/>
    <w:rsid w:val="006C43B4"/>
    <w:rsid w:val="006C44C1"/>
    <w:rsid w:val="006C5B63"/>
    <w:rsid w:val="006C60CB"/>
    <w:rsid w:val="006C6681"/>
    <w:rsid w:val="006C71B1"/>
    <w:rsid w:val="006C7EC0"/>
    <w:rsid w:val="006D077C"/>
    <w:rsid w:val="006D1D0B"/>
    <w:rsid w:val="006D284F"/>
    <w:rsid w:val="006D350B"/>
    <w:rsid w:val="006D37FB"/>
    <w:rsid w:val="006D3BA9"/>
    <w:rsid w:val="006D453F"/>
    <w:rsid w:val="006D5643"/>
    <w:rsid w:val="006D5B67"/>
    <w:rsid w:val="006D6AD8"/>
    <w:rsid w:val="006D75CE"/>
    <w:rsid w:val="006D7911"/>
    <w:rsid w:val="006D7DC4"/>
    <w:rsid w:val="006E1035"/>
    <w:rsid w:val="006E62F2"/>
    <w:rsid w:val="006E67F0"/>
    <w:rsid w:val="006E770F"/>
    <w:rsid w:val="006E7E75"/>
    <w:rsid w:val="006F1321"/>
    <w:rsid w:val="006F1711"/>
    <w:rsid w:val="006F3F9E"/>
    <w:rsid w:val="006F512B"/>
    <w:rsid w:val="006F5496"/>
    <w:rsid w:val="006F54CE"/>
    <w:rsid w:val="006F6DC1"/>
    <w:rsid w:val="006F6E2A"/>
    <w:rsid w:val="006F6F1A"/>
    <w:rsid w:val="006F7245"/>
    <w:rsid w:val="006F7BDF"/>
    <w:rsid w:val="006F7C91"/>
    <w:rsid w:val="006F7E59"/>
    <w:rsid w:val="00700197"/>
    <w:rsid w:val="007014E7"/>
    <w:rsid w:val="00701514"/>
    <w:rsid w:val="007017C0"/>
    <w:rsid w:val="00702AEF"/>
    <w:rsid w:val="00703135"/>
    <w:rsid w:val="0070334A"/>
    <w:rsid w:val="0070356B"/>
    <w:rsid w:val="00704C43"/>
    <w:rsid w:val="007066B7"/>
    <w:rsid w:val="007069EC"/>
    <w:rsid w:val="00707F18"/>
    <w:rsid w:val="0071099F"/>
    <w:rsid w:val="007118AB"/>
    <w:rsid w:val="00711934"/>
    <w:rsid w:val="007128A1"/>
    <w:rsid w:val="00712E06"/>
    <w:rsid w:val="007131AE"/>
    <w:rsid w:val="007138C7"/>
    <w:rsid w:val="00713B4C"/>
    <w:rsid w:val="00714DEA"/>
    <w:rsid w:val="00715244"/>
    <w:rsid w:val="0071609C"/>
    <w:rsid w:val="007161EF"/>
    <w:rsid w:val="00717A4F"/>
    <w:rsid w:val="00720350"/>
    <w:rsid w:val="00720D2D"/>
    <w:rsid w:val="007214F4"/>
    <w:rsid w:val="00721713"/>
    <w:rsid w:val="00721BB4"/>
    <w:rsid w:val="0072334B"/>
    <w:rsid w:val="007252AF"/>
    <w:rsid w:val="00725564"/>
    <w:rsid w:val="00725D6A"/>
    <w:rsid w:val="0072602F"/>
    <w:rsid w:val="0073139F"/>
    <w:rsid w:val="0073143B"/>
    <w:rsid w:val="00731DD5"/>
    <w:rsid w:val="00732464"/>
    <w:rsid w:val="00734CF2"/>
    <w:rsid w:val="007357D8"/>
    <w:rsid w:val="00736883"/>
    <w:rsid w:val="00736A6C"/>
    <w:rsid w:val="007408A8"/>
    <w:rsid w:val="00740D23"/>
    <w:rsid w:val="007411A7"/>
    <w:rsid w:val="00741228"/>
    <w:rsid w:val="00743D44"/>
    <w:rsid w:val="00744260"/>
    <w:rsid w:val="0074487D"/>
    <w:rsid w:val="007454D4"/>
    <w:rsid w:val="00745846"/>
    <w:rsid w:val="00746959"/>
    <w:rsid w:val="00747411"/>
    <w:rsid w:val="00747B5E"/>
    <w:rsid w:val="00747C28"/>
    <w:rsid w:val="0075030F"/>
    <w:rsid w:val="00751918"/>
    <w:rsid w:val="00751C5F"/>
    <w:rsid w:val="00751E74"/>
    <w:rsid w:val="007524F2"/>
    <w:rsid w:val="007529DF"/>
    <w:rsid w:val="00753D6B"/>
    <w:rsid w:val="00753EF0"/>
    <w:rsid w:val="0075451A"/>
    <w:rsid w:val="00754A16"/>
    <w:rsid w:val="00755C5B"/>
    <w:rsid w:val="00756278"/>
    <w:rsid w:val="00756973"/>
    <w:rsid w:val="00757426"/>
    <w:rsid w:val="00757E29"/>
    <w:rsid w:val="007617F5"/>
    <w:rsid w:val="00761F0A"/>
    <w:rsid w:val="00761F50"/>
    <w:rsid w:val="00765780"/>
    <w:rsid w:val="007668D2"/>
    <w:rsid w:val="00767022"/>
    <w:rsid w:val="00770321"/>
    <w:rsid w:val="00770AE0"/>
    <w:rsid w:val="0077181E"/>
    <w:rsid w:val="00771FBD"/>
    <w:rsid w:val="00772E32"/>
    <w:rsid w:val="00774481"/>
    <w:rsid w:val="007758EB"/>
    <w:rsid w:val="00776005"/>
    <w:rsid w:val="00776872"/>
    <w:rsid w:val="00777A6C"/>
    <w:rsid w:val="00777C80"/>
    <w:rsid w:val="00777D16"/>
    <w:rsid w:val="0078230D"/>
    <w:rsid w:val="0078295F"/>
    <w:rsid w:val="00783A14"/>
    <w:rsid w:val="00784408"/>
    <w:rsid w:val="00784686"/>
    <w:rsid w:val="00784BE7"/>
    <w:rsid w:val="007857A2"/>
    <w:rsid w:val="00787F11"/>
    <w:rsid w:val="00792DFC"/>
    <w:rsid w:val="00793798"/>
    <w:rsid w:val="00795330"/>
    <w:rsid w:val="007962E0"/>
    <w:rsid w:val="00796A71"/>
    <w:rsid w:val="00796F9F"/>
    <w:rsid w:val="00797B58"/>
    <w:rsid w:val="00797F37"/>
    <w:rsid w:val="007A0219"/>
    <w:rsid w:val="007A048F"/>
    <w:rsid w:val="007A08D6"/>
    <w:rsid w:val="007A17C6"/>
    <w:rsid w:val="007A2551"/>
    <w:rsid w:val="007A25DB"/>
    <w:rsid w:val="007A28C6"/>
    <w:rsid w:val="007A348F"/>
    <w:rsid w:val="007A39C8"/>
    <w:rsid w:val="007A442E"/>
    <w:rsid w:val="007A544A"/>
    <w:rsid w:val="007A5489"/>
    <w:rsid w:val="007A5E3B"/>
    <w:rsid w:val="007A7AA0"/>
    <w:rsid w:val="007B0110"/>
    <w:rsid w:val="007B3287"/>
    <w:rsid w:val="007B3546"/>
    <w:rsid w:val="007B3D55"/>
    <w:rsid w:val="007B532F"/>
    <w:rsid w:val="007B591A"/>
    <w:rsid w:val="007B69B4"/>
    <w:rsid w:val="007B6DD0"/>
    <w:rsid w:val="007B718D"/>
    <w:rsid w:val="007B761B"/>
    <w:rsid w:val="007B7F1B"/>
    <w:rsid w:val="007C0BEC"/>
    <w:rsid w:val="007C1D09"/>
    <w:rsid w:val="007C281D"/>
    <w:rsid w:val="007C36C2"/>
    <w:rsid w:val="007C3D4B"/>
    <w:rsid w:val="007C486D"/>
    <w:rsid w:val="007C5CC8"/>
    <w:rsid w:val="007C73D6"/>
    <w:rsid w:val="007C7BE2"/>
    <w:rsid w:val="007D100B"/>
    <w:rsid w:val="007D200E"/>
    <w:rsid w:val="007D20C9"/>
    <w:rsid w:val="007D2B5C"/>
    <w:rsid w:val="007D370A"/>
    <w:rsid w:val="007D3ABE"/>
    <w:rsid w:val="007D427B"/>
    <w:rsid w:val="007D44A9"/>
    <w:rsid w:val="007D477B"/>
    <w:rsid w:val="007D4901"/>
    <w:rsid w:val="007D64C3"/>
    <w:rsid w:val="007E0ABA"/>
    <w:rsid w:val="007E0D45"/>
    <w:rsid w:val="007E1DE7"/>
    <w:rsid w:val="007E23E5"/>
    <w:rsid w:val="007E253C"/>
    <w:rsid w:val="007E3522"/>
    <w:rsid w:val="007E406D"/>
    <w:rsid w:val="007E44C4"/>
    <w:rsid w:val="007E53F6"/>
    <w:rsid w:val="007E5427"/>
    <w:rsid w:val="007E56E5"/>
    <w:rsid w:val="007E6242"/>
    <w:rsid w:val="007E7C62"/>
    <w:rsid w:val="007F06D1"/>
    <w:rsid w:val="007F091B"/>
    <w:rsid w:val="007F09E7"/>
    <w:rsid w:val="007F1465"/>
    <w:rsid w:val="007F195E"/>
    <w:rsid w:val="007F5C77"/>
    <w:rsid w:val="007F5CC9"/>
    <w:rsid w:val="007F6526"/>
    <w:rsid w:val="007F6779"/>
    <w:rsid w:val="007F6D81"/>
    <w:rsid w:val="007F76DA"/>
    <w:rsid w:val="007F7E67"/>
    <w:rsid w:val="00801615"/>
    <w:rsid w:val="00802D59"/>
    <w:rsid w:val="0080356D"/>
    <w:rsid w:val="00803960"/>
    <w:rsid w:val="00803A6C"/>
    <w:rsid w:val="00803EA5"/>
    <w:rsid w:val="008040CB"/>
    <w:rsid w:val="00804360"/>
    <w:rsid w:val="008045B9"/>
    <w:rsid w:val="00804728"/>
    <w:rsid w:val="00805E4E"/>
    <w:rsid w:val="0080637F"/>
    <w:rsid w:val="00806562"/>
    <w:rsid w:val="00810695"/>
    <w:rsid w:val="008111C5"/>
    <w:rsid w:val="008116AB"/>
    <w:rsid w:val="00813447"/>
    <w:rsid w:val="008145A7"/>
    <w:rsid w:val="008145ED"/>
    <w:rsid w:val="008150D4"/>
    <w:rsid w:val="0081564C"/>
    <w:rsid w:val="00815B21"/>
    <w:rsid w:val="00815F09"/>
    <w:rsid w:val="00816F88"/>
    <w:rsid w:val="0081757A"/>
    <w:rsid w:val="00817B22"/>
    <w:rsid w:val="00817F2B"/>
    <w:rsid w:val="0082278F"/>
    <w:rsid w:val="00823067"/>
    <w:rsid w:val="00823237"/>
    <w:rsid w:val="00823BA6"/>
    <w:rsid w:val="00824A26"/>
    <w:rsid w:val="00825516"/>
    <w:rsid w:val="00825E24"/>
    <w:rsid w:val="00826709"/>
    <w:rsid w:val="00826ABF"/>
    <w:rsid w:val="00826ED9"/>
    <w:rsid w:val="00827868"/>
    <w:rsid w:val="00830298"/>
    <w:rsid w:val="008317C2"/>
    <w:rsid w:val="00831C13"/>
    <w:rsid w:val="0083354C"/>
    <w:rsid w:val="0083525A"/>
    <w:rsid w:val="0083571F"/>
    <w:rsid w:val="00835D00"/>
    <w:rsid w:val="00836541"/>
    <w:rsid w:val="008373B0"/>
    <w:rsid w:val="008374A1"/>
    <w:rsid w:val="0084028B"/>
    <w:rsid w:val="00840A88"/>
    <w:rsid w:val="008413E6"/>
    <w:rsid w:val="008414ED"/>
    <w:rsid w:val="00842349"/>
    <w:rsid w:val="008436DA"/>
    <w:rsid w:val="008439FB"/>
    <w:rsid w:val="008442FD"/>
    <w:rsid w:val="00845154"/>
    <w:rsid w:val="0084731C"/>
    <w:rsid w:val="0084752A"/>
    <w:rsid w:val="00847EA8"/>
    <w:rsid w:val="00850461"/>
    <w:rsid w:val="008515F2"/>
    <w:rsid w:val="00852995"/>
    <w:rsid w:val="00852A76"/>
    <w:rsid w:val="00852B9F"/>
    <w:rsid w:val="00852BE6"/>
    <w:rsid w:val="00852DEA"/>
    <w:rsid w:val="00853AF0"/>
    <w:rsid w:val="00853F76"/>
    <w:rsid w:val="008577B6"/>
    <w:rsid w:val="00860252"/>
    <w:rsid w:val="00861EC8"/>
    <w:rsid w:val="00861FB6"/>
    <w:rsid w:val="008625CB"/>
    <w:rsid w:val="0086342D"/>
    <w:rsid w:val="0086469B"/>
    <w:rsid w:val="00864737"/>
    <w:rsid w:val="008650AD"/>
    <w:rsid w:val="008657E5"/>
    <w:rsid w:val="008659E0"/>
    <w:rsid w:val="00865A00"/>
    <w:rsid w:val="00865F91"/>
    <w:rsid w:val="00866143"/>
    <w:rsid w:val="00866225"/>
    <w:rsid w:val="008677EF"/>
    <w:rsid w:val="00867FFA"/>
    <w:rsid w:val="00873326"/>
    <w:rsid w:val="00873E13"/>
    <w:rsid w:val="008740E6"/>
    <w:rsid w:val="0087421F"/>
    <w:rsid w:val="00875363"/>
    <w:rsid w:val="00875748"/>
    <w:rsid w:val="00876906"/>
    <w:rsid w:val="00876ACB"/>
    <w:rsid w:val="0087774E"/>
    <w:rsid w:val="00877E3F"/>
    <w:rsid w:val="00877E5E"/>
    <w:rsid w:val="0088096B"/>
    <w:rsid w:val="00880B7F"/>
    <w:rsid w:val="00880DCE"/>
    <w:rsid w:val="00881552"/>
    <w:rsid w:val="00881675"/>
    <w:rsid w:val="00881A3A"/>
    <w:rsid w:val="00881C47"/>
    <w:rsid w:val="00885A69"/>
    <w:rsid w:val="00886968"/>
    <w:rsid w:val="008869C9"/>
    <w:rsid w:val="008875B4"/>
    <w:rsid w:val="00887823"/>
    <w:rsid w:val="00887D25"/>
    <w:rsid w:val="008912B3"/>
    <w:rsid w:val="00892449"/>
    <w:rsid w:val="00892ECD"/>
    <w:rsid w:val="00893A42"/>
    <w:rsid w:val="00893D9C"/>
    <w:rsid w:val="008942D9"/>
    <w:rsid w:val="008945BD"/>
    <w:rsid w:val="00894BDF"/>
    <w:rsid w:val="008959E5"/>
    <w:rsid w:val="00897C31"/>
    <w:rsid w:val="008A06BC"/>
    <w:rsid w:val="008A1619"/>
    <w:rsid w:val="008A2FEA"/>
    <w:rsid w:val="008A34CD"/>
    <w:rsid w:val="008A3650"/>
    <w:rsid w:val="008A3C09"/>
    <w:rsid w:val="008A50D4"/>
    <w:rsid w:val="008A5135"/>
    <w:rsid w:val="008A518F"/>
    <w:rsid w:val="008A5863"/>
    <w:rsid w:val="008A6F71"/>
    <w:rsid w:val="008A7D09"/>
    <w:rsid w:val="008B0043"/>
    <w:rsid w:val="008B006F"/>
    <w:rsid w:val="008B03E7"/>
    <w:rsid w:val="008B0935"/>
    <w:rsid w:val="008B0AD5"/>
    <w:rsid w:val="008B0D5F"/>
    <w:rsid w:val="008B0F33"/>
    <w:rsid w:val="008B1E21"/>
    <w:rsid w:val="008B1EA3"/>
    <w:rsid w:val="008B2721"/>
    <w:rsid w:val="008B2B99"/>
    <w:rsid w:val="008B3590"/>
    <w:rsid w:val="008B417A"/>
    <w:rsid w:val="008B4BF7"/>
    <w:rsid w:val="008B4D3F"/>
    <w:rsid w:val="008B5B6E"/>
    <w:rsid w:val="008B60C1"/>
    <w:rsid w:val="008B630F"/>
    <w:rsid w:val="008B68DB"/>
    <w:rsid w:val="008C00C5"/>
    <w:rsid w:val="008C15BF"/>
    <w:rsid w:val="008C1B0B"/>
    <w:rsid w:val="008C24EF"/>
    <w:rsid w:val="008C6078"/>
    <w:rsid w:val="008C6585"/>
    <w:rsid w:val="008C6FB9"/>
    <w:rsid w:val="008C75C6"/>
    <w:rsid w:val="008D0CE1"/>
    <w:rsid w:val="008D177A"/>
    <w:rsid w:val="008D1C61"/>
    <w:rsid w:val="008D1DA2"/>
    <w:rsid w:val="008D24FA"/>
    <w:rsid w:val="008D2DF6"/>
    <w:rsid w:val="008D3945"/>
    <w:rsid w:val="008D3D51"/>
    <w:rsid w:val="008D43D8"/>
    <w:rsid w:val="008D47C6"/>
    <w:rsid w:val="008D4C2A"/>
    <w:rsid w:val="008D57CD"/>
    <w:rsid w:val="008D6EF1"/>
    <w:rsid w:val="008E00AF"/>
    <w:rsid w:val="008E0436"/>
    <w:rsid w:val="008E2BF1"/>
    <w:rsid w:val="008E2D6C"/>
    <w:rsid w:val="008E3013"/>
    <w:rsid w:val="008E3294"/>
    <w:rsid w:val="008E5363"/>
    <w:rsid w:val="008E67FB"/>
    <w:rsid w:val="008E704B"/>
    <w:rsid w:val="008E717D"/>
    <w:rsid w:val="008E7961"/>
    <w:rsid w:val="008E7E3E"/>
    <w:rsid w:val="008F1977"/>
    <w:rsid w:val="008F1C3C"/>
    <w:rsid w:val="008F2562"/>
    <w:rsid w:val="008F265F"/>
    <w:rsid w:val="008F2BC8"/>
    <w:rsid w:val="008F2D72"/>
    <w:rsid w:val="008F43BF"/>
    <w:rsid w:val="008F5D5E"/>
    <w:rsid w:val="008F5F83"/>
    <w:rsid w:val="008F755E"/>
    <w:rsid w:val="009000AF"/>
    <w:rsid w:val="00900A60"/>
    <w:rsid w:val="00901413"/>
    <w:rsid w:val="00901AB3"/>
    <w:rsid w:val="00901DFF"/>
    <w:rsid w:val="009024EF"/>
    <w:rsid w:val="00902751"/>
    <w:rsid w:val="009043EB"/>
    <w:rsid w:val="009044E4"/>
    <w:rsid w:val="00904978"/>
    <w:rsid w:val="00904F72"/>
    <w:rsid w:val="00905B10"/>
    <w:rsid w:val="00905DBF"/>
    <w:rsid w:val="00907529"/>
    <w:rsid w:val="009077B6"/>
    <w:rsid w:val="00907ADB"/>
    <w:rsid w:val="00907F82"/>
    <w:rsid w:val="00910369"/>
    <w:rsid w:val="009117F9"/>
    <w:rsid w:val="00911CC1"/>
    <w:rsid w:val="00913F3E"/>
    <w:rsid w:val="00914943"/>
    <w:rsid w:val="00914FB2"/>
    <w:rsid w:val="00916924"/>
    <w:rsid w:val="009200FA"/>
    <w:rsid w:val="00920A2F"/>
    <w:rsid w:val="00921B59"/>
    <w:rsid w:val="00922024"/>
    <w:rsid w:val="0092503A"/>
    <w:rsid w:val="00925136"/>
    <w:rsid w:val="0092593A"/>
    <w:rsid w:val="00926DE9"/>
    <w:rsid w:val="0093145F"/>
    <w:rsid w:val="00932115"/>
    <w:rsid w:val="00932859"/>
    <w:rsid w:val="00932D11"/>
    <w:rsid w:val="00932D3C"/>
    <w:rsid w:val="00933AA6"/>
    <w:rsid w:val="00934591"/>
    <w:rsid w:val="00934E32"/>
    <w:rsid w:val="00934EFB"/>
    <w:rsid w:val="00935670"/>
    <w:rsid w:val="00935AFC"/>
    <w:rsid w:val="009366DC"/>
    <w:rsid w:val="009375AA"/>
    <w:rsid w:val="00937A7B"/>
    <w:rsid w:val="00937E4A"/>
    <w:rsid w:val="009403AD"/>
    <w:rsid w:val="00940D5E"/>
    <w:rsid w:val="00941B81"/>
    <w:rsid w:val="00941FBE"/>
    <w:rsid w:val="00942221"/>
    <w:rsid w:val="009422D8"/>
    <w:rsid w:val="00943576"/>
    <w:rsid w:val="00943991"/>
    <w:rsid w:val="009440B7"/>
    <w:rsid w:val="0094430B"/>
    <w:rsid w:val="0094481B"/>
    <w:rsid w:val="00944890"/>
    <w:rsid w:val="00945355"/>
    <w:rsid w:val="00945EF7"/>
    <w:rsid w:val="00946C0A"/>
    <w:rsid w:val="00947538"/>
    <w:rsid w:val="009475F5"/>
    <w:rsid w:val="00947DDB"/>
    <w:rsid w:val="00951EF0"/>
    <w:rsid w:val="00952903"/>
    <w:rsid w:val="00952C53"/>
    <w:rsid w:val="00953A9F"/>
    <w:rsid w:val="00953EAE"/>
    <w:rsid w:val="009556EE"/>
    <w:rsid w:val="00955DA5"/>
    <w:rsid w:val="0095604F"/>
    <w:rsid w:val="00960829"/>
    <w:rsid w:val="00960ECF"/>
    <w:rsid w:val="00961840"/>
    <w:rsid w:val="009623DF"/>
    <w:rsid w:val="0096261C"/>
    <w:rsid w:val="00964B5B"/>
    <w:rsid w:val="00964D2A"/>
    <w:rsid w:val="00965055"/>
    <w:rsid w:val="00965554"/>
    <w:rsid w:val="009666B2"/>
    <w:rsid w:val="00966B14"/>
    <w:rsid w:val="009671A8"/>
    <w:rsid w:val="00967959"/>
    <w:rsid w:val="00970D8F"/>
    <w:rsid w:val="009713E6"/>
    <w:rsid w:val="00971719"/>
    <w:rsid w:val="009718E8"/>
    <w:rsid w:val="00971A8C"/>
    <w:rsid w:val="00973779"/>
    <w:rsid w:val="009738CD"/>
    <w:rsid w:val="009738D5"/>
    <w:rsid w:val="00973EEB"/>
    <w:rsid w:val="00974734"/>
    <w:rsid w:val="00974C9E"/>
    <w:rsid w:val="0097564F"/>
    <w:rsid w:val="0097586B"/>
    <w:rsid w:val="00975A14"/>
    <w:rsid w:val="00975F7F"/>
    <w:rsid w:val="00976A0A"/>
    <w:rsid w:val="00976B79"/>
    <w:rsid w:val="0097715E"/>
    <w:rsid w:val="00977DDB"/>
    <w:rsid w:val="00980068"/>
    <w:rsid w:val="00980A59"/>
    <w:rsid w:val="00981A3E"/>
    <w:rsid w:val="009825F3"/>
    <w:rsid w:val="00983CA8"/>
    <w:rsid w:val="00983D76"/>
    <w:rsid w:val="00984758"/>
    <w:rsid w:val="00985567"/>
    <w:rsid w:val="00985D6D"/>
    <w:rsid w:val="00986571"/>
    <w:rsid w:val="00987CEF"/>
    <w:rsid w:val="00990A33"/>
    <w:rsid w:val="00990F9A"/>
    <w:rsid w:val="00991A7A"/>
    <w:rsid w:val="00992A3F"/>
    <w:rsid w:val="009930E2"/>
    <w:rsid w:val="00994863"/>
    <w:rsid w:val="009949DB"/>
    <w:rsid w:val="009955BE"/>
    <w:rsid w:val="0099699A"/>
    <w:rsid w:val="00996D16"/>
    <w:rsid w:val="00996E2F"/>
    <w:rsid w:val="00997231"/>
    <w:rsid w:val="009A0000"/>
    <w:rsid w:val="009A0A96"/>
    <w:rsid w:val="009A0B07"/>
    <w:rsid w:val="009A1600"/>
    <w:rsid w:val="009A1D3F"/>
    <w:rsid w:val="009A24BF"/>
    <w:rsid w:val="009A3206"/>
    <w:rsid w:val="009A32BF"/>
    <w:rsid w:val="009A35D7"/>
    <w:rsid w:val="009A3A08"/>
    <w:rsid w:val="009A537C"/>
    <w:rsid w:val="009A5554"/>
    <w:rsid w:val="009A565E"/>
    <w:rsid w:val="009A7211"/>
    <w:rsid w:val="009A744E"/>
    <w:rsid w:val="009A75DC"/>
    <w:rsid w:val="009A7E9C"/>
    <w:rsid w:val="009B0932"/>
    <w:rsid w:val="009B12CF"/>
    <w:rsid w:val="009B20C6"/>
    <w:rsid w:val="009B2303"/>
    <w:rsid w:val="009B2B38"/>
    <w:rsid w:val="009B312D"/>
    <w:rsid w:val="009B3DE7"/>
    <w:rsid w:val="009B3F5D"/>
    <w:rsid w:val="009B3FE5"/>
    <w:rsid w:val="009B4396"/>
    <w:rsid w:val="009B45B6"/>
    <w:rsid w:val="009B4B67"/>
    <w:rsid w:val="009B687A"/>
    <w:rsid w:val="009B6A7F"/>
    <w:rsid w:val="009B6ABA"/>
    <w:rsid w:val="009B70EF"/>
    <w:rsid w:val="009B71EF"/>
    <w:rsid w:val="009B7765"/>
    <w:rsid w:val="009B7F8C"/>
    <w:rsid w:val="009C04FD"/>
    <w:rsid w:val="009C1323"/>
    <w:rsid w:val="009C1425"/>
    <w:rsid w:val="009C17F6"/>
    <w:rsid w:val="009C198A"/>
    <w:rsid w:val="009C1CFC"/>
    <w:rsid w:val="009C1F60"/>
    <w:rsid w:val="009C3C77"/>
    <w:rsid w:val="009C3FBA"/>
    <w:rsid w:val="009C465B"/>
    <w:rsid w:val="009C47CC"/>
    <w:rsid w:val="009C4822"/>
    <w:rsid w:val="009C4F79"/>
    <w:rsid w:val="009C5DCD"/>
    <w:rsid w:val="009C5FD5"/>
    <w:rsid w:val="009C6AE6"/>
    <w:rsid w:val="009C7CD9"/>
    <w:rsid w:val="009D305C"/>
    <w:rsid w:val="009D47A1"/>
    <w:rsid w:val="009D48FC"/>
    <w:rsid w:val="009D4C2F"/>
    <w:rsid w:val="009D4D12"/>
    <w:rsid w:val="009D69F9"/>
    <w:rsid w:val="009D6D9E"/>
    <w:rsid w:val="009D73A9"/>
    <w:rsid w:val="009D7FFB"/>
    <w:rsid w:val="009E0072"/>
    <w:rsid w:val="009E0F4E"/>
    <w:rsid w:val="009E1496"/>
    <w:rsid w:val="009E15E5"/>
    <w:rsid w:val="009E18E0"/>
    <w:rsid w:val="009E194E"/>
    <w:rsid w:val="009E2F16"/>
    <w:rsid w:val="009E3FED"/>
    <w:rsid w:val="009E4102"/>
    <w:rsid w:val="009E4424"/>
    <w:rsid w:val="009E4832"/>
    <w:rsid w:val="009E585A"/>
    <w:rsid w:val="009E5957"/>
    <w:rsid w:val="009E629E"/>
    <w:rsid w:val="009E6E56"/>
    <w:rsid w:val="009E7D94"/>
    <w:rsid w:val="009E7F3E"/>
    <w:rsid w:val="009F0273"/>
    <w:rsid w:val="009F079F"/>
    <w:rsid w:val="009F26CF"/>
    <w:rsid w:val="009F326B"/>
    <w:rsid w:val="009F3B40"/>
    <w:rsid w:val="009F4DEF"/>
    <w:rsid w:val="009F56D4"/>
    <w:rsid w:val="009F575B"/>
    <w:rsid w:val="009F5FC3"/>
    <w:rsid w:val="009F7223"/>
    <w:rsid w:val="009F75FA"/>
    <w:rsid w:val="009F77E8"/>
    <w:rsid w:val="009F788E"/>
    <w:rsid w:val="009F7A4A"/>
    <w:rsid w:val="00A00633"/>
    <w:rsid w:val="00A03294"/>
    <w:rsid w:val="00A03A01"/>
    <w:rsid w:val="00A03DDB"/>
    <w:rsid w:val="00A03FDA"/>
    <w:rsid w:val="00A04236"/>
    <w:rsid w:val="00A04A5C"/>
    <w:rsid w:val="00A052C6"/>
    <w:rsid w:val="00A05704"/>
    <w:rsid w:val="00A06227"/>
    <w:rsid w:val="00A06530"/>
    <w:rsid w:val="00A076BD"/>
    <w:rsid w:val="00A077AE"/>
    <w:rsid w:val="00A079CE"/>
    <w:rsid w:val="00A110E3"/>
    <w:rsid w:val="00A113C3"/>
    <w:rsid w:val="00A1183F"/>
    <w:rsid w:val="00A137CC"/>
    <w:rsid w:val="00A13FB7"/>
    <w:rsid w:val="00A15978"/>
    <w:rsid w:val="00A15A18"/>
    <w:rsid w:val="00A16316"/>
    <w:rsid w:val="00A168A3"/>
    <w:rsid w:val="00A16997"/>
    <w:rsid w:val="00A1775E"/>
    <w:rsid w:val="00A20CB5"/>
    <w:rsid w:val="00A213F1"/>
    <w:rsid w:val="00A2269D"/>
    <w:rsid w:val="00A22DED"/>
    <w:rsid w:val="00A233F3"/>
    <w:rsid w:val="00A24942"/>
    <w:rsid w:val="00A25505"/>
    <w:rsid w:val="00A25AE7"/>
    <w:rsid w:val="00A25B65"/>
    <w:rsid w:val="00A25BDE"/>
    <w:rsid w:val="00A2623F"/>
    <w:rsid w:val="00A2676A"/>
    <w:rsid w:val="00A27625"/>
    <w:rsid w:val="00A30AF0"/>
    <w:rsid w:val="00A30F16"/>
    <w:rsid w:val="00A31304"/>
    <w:rsid w:val="00A313FF"/>
    <w:rsid w:val="00A31D78"/>
    <w:rsid w:val="00A321ED"/>
    <w:rsid w:val="00A32BA6"/>
    <w:rsid w:val="00A32C36"/>
    <w:rsid w:val="00A32C39"/>
    <w:rsid w:val="00A33B7D"/>
    <w:rsid w:val="00A33C12"/>
    <w:rsid w:val="00A34BF8"/>
    <w:rsid w:val="00A34C97"/>
    <w:rsid w:val="00A366AF"/>
    <w:rsid w:val="00A36CF0"/>
    <w:rsid w:val="00A372B9"/>
    <w:rsid w:val="00A376A9"/>
    <w:rsid w:val="00A37847"/>
    <w:rsid w:val="00A402D3"/>
    <w:rsid w:val="00A40D66"/>
    <w:rsid w:val="00A419A2"/>
    <w:rsid w:val="00A42731"/>
    <w:rsid w:val="00A42EE1"/>
    <w:rsid w:val="00A43975"/>
    <w:rsid w:val="00A440FD"/>
    <w:rsid w:val="00A4474A"/>
    <w:rsid w:val="00A44E3D"/>
    <w:rsid w:val="00A4539F"/>
    <w:rsid w:val="00A45BD4"/>
    <w:rsid w:val="00A4652D"/>
    <w:rsid w:val="00A468F4"/>
    <w:rsid w:val="00A46923"/>
    <w:rsid w:val="00A46A50"/>
    <w:rsid w:val="00A47183"/>
    <w:rsid w:val="00A50E76"/>
    <w:rsid w:val="00A51712"/>
    <w:rsid w:val="00A52309"/>
    <w:rsid w:val="00A52F1F"/>
    <w:rsid w:val="00A53774"/>
    <w:rsid w:val="00A53CE5"/>
    <w:rsid w:val="00A53EE8"/>
    <w:rsid w:val="00A54766"/>
    <w:rsid w:val="00A566AB"/>
    <w:rsid w:val="00A5723B"/>
    <w:rsid w:val="00A60891"/>
    <w:rsid w:val="00A60D1A"/>
    <w:rsid w:val="00A6115D"/>
    <w:rsid w:val="00A614C7"/>
    <w:rsid w:val="00A61BE7"/>
    <w:rsid w:val="00A627BD"/>
    <w:rsid w:val="00A6381F"/>
    <w:rsid w:val="00A63F14"/>
    <w:rsid w:val="00A64ADE"/>
    <w:rsid w:val="00A65118"/>
    <w:rsid w:val="00A656C1"/>
    <w:rsid w:val="00A66569"/>
    <w:rsid w:val="00A666A7"/>
    <w:rsid w:val="00A66843"/>
    <w:rsid w:val="00A67592"/>
    <w:rsid w:val="00A6762F"/>
    <w:rsid w:val="00A700C3"/>
    <w:rsid w:val="00A70E5E"/>
    <w:rsid w:val="00A71849"/>
    <w:rsid w:val="00A71C90"/>
    <w:rsid w:val="00A71F78"/>
    <w:rsid w:val="00A7317F"/>
    <w:rsid w:val="00A733EF"/>
    <w:rsid w:val="00A7470B"/>
    <w:rsid w:val="00A76086"/>
    <w:rsid w:val="00A76095"/>
    <w:rsid w:val="00A76CAE"/>
    <w:rsid w:val="00A82760"/>
    <w:rsid w:val="00A8321B"/>
    <w:rsid w:val="00A8406E"/>
    <w:rsid w:val="00A850D3"/>
    <w:rsid w:val="00A8524B"/>
    <w:rsid w:val="00A86D16"/>
    <w:rsid w:val="00A86EBA"/>
    <w:rsid w:val="00A87543"/>
    <w:rsid w:val="00A87B1D"/>
    <w:rsid w:val="00A90139"/>
    <w:rsid w:val="00A90F4B"/>
    <w:rsid w:val="00A91581"/>
    <w:rsid w:val="00A915E9"/>
    <w:rsid w:val="00A9334E"/>
    <w:rsid w:val="00A93DBE"/>
    <w:rsid w:val="00A9607A"/>
    <w:rsid w:val="00A966BE"/>
    <w:rsid w:val="00A968FB"/>
    <w:rsid w:val="00A96B94"/>
    <w:rsid w:val="00A974BF"/>
    <w:rsid w:val="00AA01B2"/>
    <w:rsid w:val="00AA11AB"/>
    <w:rsid w:val="00AA280F"/>
    <w:rsid w:val="00AA3D40"/>
    <w:rsid w:val="00AA525B"/>
    <w:rsid w:val="00AA57CE"/>
    <w:rsid w:val="00AA6D40"/>
    <w:rsid w:val="00AA77B7"/>
    <w:rsid w:val="00AA7FA5"/>
    <w:rsid w:val="00AB0506"/>
    <w:rsid w:val="00AB0AA7"/>
    <w:rsid w:val="00AB0E4A"/>
    <w:rsid w:val="00AB10D8"/>
    <w:rsid w:val="00AB13CE"/>
    <w:rsid w:val="00AB20DF"/>
    <w:rsid w:val="00AB2307"/>
    <w:rsid w:val="00AB27A6"/>
    <w:rsid w:val="00AB3009"/>
    <w:rsid w:val="00AB31C5"/>
    <w:rsid w:val="00AB44B9"/>
    <w:rsid w:val="00AB492E"/>
    <w:rsid w:val="00AB4EA3"/>
    <w:rsid w:val="00AB4F40"/>
    <w:rsid w:val="00AB5126"/>
    <w:rsid w:val="00AB579E"/>
    <w:rsid w:val="00AB62CF"/>
    <w:rsid w:val="00AB6D5C"/>
    <w:rsid w:val="00AB6F65"/>
    <w:rsid w:val="00AB7B13"/>
    <w:rsid w:val="00AB7DB4"/>
    <w:rsid w:val="00AC0C91"/>
    <w:rsid w:val="00AC1481"/>
    <w:rsid w:val="00AC1EA6"/>
    <w:rsid w:val="00AC3F50"/>
    <w:rsid w:val="00AC612B"/>
    <w:rsid w:val="00AC6519"/>
    <w:rsid w:val="00AC7BFE"/>
    <w:rsid w:val="00AC7D57"/>
    <w:rsid w:val="00AC7F72"/>
    <w:rsid w:val="00AD0373"/>
    <w:rsid w:val="00AD0E23"/>
    <w:rsid w:val="00AD0F1A"/>
    <w:rsid w:val="00AD1EBF"/>
    <w:rsid w:val="00AD372D"/>
    <w:rsid w:val="00AD5CC0"/>
    <w:rsid w:val="00AD5F50"/>
    <w:rsid w:val="00AD6C97"/>
    <w:rsid w:val="00AD7DD4"/>
    <w:rsid w:val="00AE0416"/>
    <w:rsid w:val="00AE07AA"/>
    <w:rsid w:val="00AE14B3"/>
    <w:rsid w:val="00AE1889"/>
    <w:rsid w:val="00AE1B35"/>
    <w:rsid w:val="00AE22ED"/>
    <w:rsid w:val="00AE25A0"/>
    <w:rsid w:val="00AE3BD6"/>
    <w:rsid w:val="00AE4821"/>
    <w:rsid w:val="00AE5C7E"/>
    <w:rsid w:val="00AE6276"/>
    <w:rsid w:val="00AE67CB"/>
    <w:rsid w:val="00AE6884"/>
    <w:rsid w:val="00AE6B9F"/>
    <w:rsid w:val="00AE6C7D"/>
    <w:rsid w:val="00AE6E7C"/>
    <w:rsid w:val="00AE7A98"/>
    <w:rsid w:val="00AF04B4"/>
    <w:rsid w:val="00AF0627"/>
    <w:rsid w:val="00AF0F3A"/>
    <w:rsid w:val="00AF0F3F"/>
    <w:rsid w:val="00AF180F"/>
    <w:rsid w:val="00AF1DB4"/>
    <w:rsid w:val="00AF1F16"/>
    <w:rsid w:val="00AF267C"/>
    <w:rsid w:val="00AF29C4"/>
    <w:rsid w:val="00AF2C64"/>
    <w:rsid w:val="00AF2F53"/>
    <w:rsid w:val="00AF3091"/>
    <w:rsid w:val="00AF37A2"/>
    <w:rsid w:val="00AF4E83"/>
    <w:rsid w:val="00AF6076"/>
    <w:rsid w:val="00AF62DB"/>
    <w:rsid w:val="00AF7C15"/>
    <w:rsid w:val="00B00E22"/>
    <w:rsid w:val="00B01CCF"/>
    <w:rsid w:val="00B028A8"/>
    <w:rsid w:val="00B03434"/>
    <w:rsid w:val="00B040F4"/>
    <w:rsid w:val="00B05265"/>
    <w:rsid w:val="00B053DF"/>
    <w:rsid w:val="00B05E5E"/>
    <w:rsid w:val="00B06223"/>
    <w:rsid w:val="00B062E9"/>
    <w:rsid w:val="00B06446"/>
    <w:rsid w:val="00B0741A"/>
    <w:rsid w:val="00B07B6C"/>
    <w:rsid w:val="00B07F52"/>
    <w:rsid w:val="00B111F6"/>
    <w:rsid w:val="00B11DED"/>
    <w:rsid w:val="00B1212D"/>
    <w:rsid w:val="00B124DA"/>
    <w:rsid w:val="00B12BFD"/>
    <w:rsid w:val="00B135D7"/>
    <w:rsid w:val="00B1486F"/>
    <w:rsid w:val="00B16CFB"/>
    <w:rsid w:val="00B16F48"/>
    <w:rsid w:val="00B17E0D"/>
    <w:rsid w:val="00B20A5B"/>
    <w:rsid w:val="00B20FEE"/>
    <w:rsid w:val="00B21735"/>
    <w:rsid w:val="00B219EE"/>
    <w:rsid w:val="00B2279B"/>
    <w:rsid w:val="00B23431"/>
    <w:rsid w:val="00B258A9"/>
    <w:rsid w:val="00B2596F"/>
    <w:rsid w:val="00B2620A"/>
    <w:rsid w:val="00B2638F"/>
    <w:rsid w:val="00B277B9"/>
    <w:rsid w:val="00B27F79"/>
    <w:rsid w:val="00B3040F"/>
    <w:rsid w:val="00B309AC"/>
    <w:rsid w:val="00B3208B"/>
    <w:rsid w:val="00B32862"/>
    <w:rsid w:val="00B3322F"/>
    <w:rsid w:val="00B33357"/>
    <w:rsid w:val="00B3347A"/>
    <w:rsid w:val="00B33736"/>
    <w:rsid w:val="00B338D2"/>
    <w:rsid w:val="00B34A2C"/>
    <w:rsid w:val="00B35355"/>
    <w:rsid w:val="00B355FD"/>
    <w:rsid w:val="00B36160"/>
    <w:rsid w:val="00B3644A"/>
    <w:rsid w:val="00B36CEA"/>
    <w:rsid w:val="00B37767"/>
    <w:rsid w:val="00B408E2"/>
    <w:rsid w:val="00B419F5"/>
    <w:rsid w:val="00B4234C"/>
    <w:rsid w:val="00B42574"/>
    <w:rsid w:val="00B4270B"/>
    <w:rsid w:val="00B42EDC"/>
    <w:rsid w:val="00B43075"/>
    <w:rsid w:val="00B430AB"/>
    <w:rsid w:val="00B4346B"/>
    <w:rsid w:val="00B43C5C"/>
    <w:rsid w:val="00B44C25"/>
    <w:rsid w:val="00B44E65"/>
    <w:rsid w:val="00B45D04"/>
    <w:rsid w:val="00B463F2"/>
    <w:rsid w:val="00B47208"/>
    <w:rsid w:val="00B50CD6"/>
    <w:rsid w:val="00B51300"/>
    <w:rsid w:val="00B51A51"/>
    <w:rsid w:val="00B5292F"/>
    <w:rsid w:val="00B52B2D"/>
    <w:rsid w:val="00B53B38"/>
    <w:rsid w:val="00B53DE3"/>
    <w:rsid w:val="00B542EF"/>
    <w:rsid w:val="00B54C1E"/>
    <w:rsid w:val="00B550DA"/>
    <w:rsid w:val="00B564FD"/>
    <w:rsid w:val="00B56A7D"/>
    <w:rsid w:val="00B5770B"/>
    <w:rsid w:val="00B601A2"/>
    <w:rsid w:val="00B603A4"/>
    <w:rsid w:val="00B6047B"/>
    <w:rsid w:val="00B605BA"/>
    <w:rsid w:val="00B607F1"/>
    <w:rsid w:val="00B60A3B"/>
    <w:rsid w:val="00B62192"/>
    <w:rsid w:val="00B62B79"/>
    <w:rsid w:val="00B62EE6"/>
    <w:rsid w:val="00B6355A"/>
    <w:rsid w:val="00B6473C"/>
    <w:rsid w:val="00B70AF6"/>
    <w:rsid w:val="00B71592"/>
    <w:rsid w:val="00B719F7"/>
    <w:rsid w:val="00B726A6"/>
    <w:rsid w:val="00B72A2A"/>
    <w:rsid w:val="00B73CA8"/>
    <w:rsid w:val="00B74948"/>
    <w:rsid w:val="00B74A19"/>
    <w:rsid w:val="00B74EEF"/>
    <w:rsid w:val="00B7507E"/>
    <w:rsid w:val="00B75706"/>
    <w:rsid w:val="00B75B51"/>
    <w:rsid w:val="00B7696C"/>
    <w:rsid w:val="00B76BBB"/>
    <w:rsid w:val="00B77004"/>
    <w:rsid w:val="00B77147"/>
    <w:rsid w:val="00B771F9"/>
    <w:rsid w:val="00B77B47"/>
    <w:rsid w:val="00B80009"/>
    <w:rsid w:val="00B80369"/>
    <w:rsid w:val="00B807D0"/>
    <w:rsid w:val="00B8083E"/>
    <w:rsid w:val="00B8187B"/>
    <w:rsid w:val="00B8405D"/>
    <w:rsid w:val="00B8422C"/>
    <w:rsid w:val="00B8533F"/>
    <w:rsid w:val="00B85D60"/>
    <w:rsid w:val="00B85F83"/>
    <w:rsid w:val="00B86696"/>
    <w:rsid w:val="00B87784"/>
    <w:rsid w:val="00B87C70"/>
    <w:rsid w:val="00B87E4F"/>
    <w:rsid w:val="00B90075"/>
    <w:rsid w:val="00B90355"/>
    <w:rsid w:val="00B9057F"/>
    <w:rsid w:val="00B920AD"/>
    <w:rsid w:val="00B92372"/>
    <w:rsid w:val="00B92BC1"/>
    <w:rsid w:val="00B92E1A"/>
    <w:rsid w:val="00B94087"/>
    <w:rsid w:val="00B94594"/>
    <w:rsid w:val="00B961B6"/>
    <w:rsid w:val="00B96415"/>
    <w:rsid w:val="00B97A1D"/>
    <w:rsid w:val="00B97E1B"/>
    <w:rsid w:val="00BA00AF"/>
    <w:rsid w:val="00BA020D"/>
    <w:rsid w:val="00BA050B"/>
    <w:rsid w:val="00BA0953"/>
    <w:rsid w:val="00BA0C90"/>
    <w:rsid w:val="00BA365B"/>
    <w:rsid w:val="00BA42D3"/>
    <w:rsid w:val="00BA46C4"/>
    <w:rsid w:val="00BA6D6F"/>
    <w:rsid w:val="00BA78F9"/>
    <w:rsid w:val="00BA7900"/>
    <w:rsid w:val="00BB17BF"/>
    <w:rsid w:val="00BB2F74"/>
    <w:rsid w:val="00BB3631"/>
    <w:rsid w:val="00BB3D2D"/>
    <w:rsid w:val="00BB486F"/>
    <w:rsid w:val="00BB4C6F"/>
    <w:rsid w:val="00BB547B"/>
    <w:rsid w:val="00BB598E"/>
    <w:rsid w:val="00BB6CB8"/>
    <w:rsid w:val="00BB785E"/>
    <w:rsid w:val="00BC03BE"/>
    <w:rsid w:val="00BC0949"/>
    <w:rsid w:val="00BC1930"/>
    <w:rsid w:val="00BC1AFE"/>
    <w:rsid w:val="00BC2306"/>
    <w:rsid w:val="00BC2350"/>
    <w:rsid w:val="00BC27AE"/>
    <w:rsid w:val="00BC368C"/>
    <w:rsid w:val="00BC49C8"/>
    <w:rsid w:val="00BC5156"/>
    <w:rsid w:val="00BC5A62"/>
    <w:rsid w:val="00BC5B64"/>
    <w:rsid w:val="00BC5D40"/>
    <w:rsid w:val="00BC71CC"/>
    <w:rsid w:val="00BC738F"/>
    <w:rsid w:val="00BD1655"/>
    <w:rsid w:val="00BD171F"/>
    <w:rsid w:val="00BD26FA"/>
    <w:rsid w:val="00BD3E90"/>
    <w:rsid w:val="00BD3EFF"/>
    <w:rsid w:val="00BD7B57"/>
    <w:rsid w:val="00BD7E35"/>
    <w:rsid w:val="00BE06AF"/>
    <w:rsid w:val="00BE12E1"/>
    <w:rsid w:val="00BE21B2"/>
    <w:rsid w:val="00BE2550"/>
    <w:rsid w:val="00BE2A86"/>
    <w:rsid w:val="00BE2D13"/>
    <w:rsid w:val="00BE2F67"/>
    <w:rsid w:val="00BE2FD3"/>
    <w:rsid w:val="00BE3196"/>
    <w:rsid w:val="00BE396A"/>
    <w:rsid w:val="00BE3E1F"/>
    <w:rsid w:val="00BE4948"/>
    <w:rsid w:val="00BE49C2"/>
    <w:rsid w:val="00BE54D5"/>
    <w:rsid w:val="00BE557E"/>
    <w:rsid w:val="00BE7428"/>
    <w:rsid w:val="00BE7EC2"/>
    <w:rsid w:val="00BF1924"/>
    <w:rsid w:val="00BF257D"/>
    <w:rsid w:val="00BF413E"/>
    <w:rsid w:val="00BF4BBC"/>
    <w:rsid w:val="00BF4EF3"/>
    <w:rsid w:val="00BF55B7"/>
    <w:rsid w:val="00BF6DB5"/>
    <w:rsid w:val="00C01A26"/>
    <w:rsid w:val="00C0243D"/>
    <w:rsid w:val="00C02624"/>
    <w:rsid w:val="00C02A65"/>
    <w:rsid w:val="00C03044"/>
    <w:rsid w:val="00C03416"/>
    <w:rsid w:val="00C038CB"/>
    <w:rsid w:val="00C03C49"/>
    <w:rsid w:val="00C04782"/>
    <w:rsid w:val="00C0491A"/>
    <w:rsid w:val="00C04ABE"/>
    <w:rsid w:val="00C04C7D"/>
    <w:rsid w:val="00C05F2B"/>
    <w:rsid w:val="00C05F53"/>
    <w:rsid w:val="00C06DEC"/>
    <w:rsid w:val="00C070B5"/>
    <w:rsid w:val="00C0736D"/>
    <w:rsid w:val="00C10CA8"/>
    <w:rsid w:val="00C10CE7"/>
    <w:rsid w:val="00C121B9"/>
    <w:rsid w:val="00C1548B"/>
    <w:rsid w:val="00C160AC"/>
    <w:rsid w:val="00C16D7D"/>
    <w:rsid w:val="00C174C5"/>
    <w:rsid w:val="00C1758E"/>
    <w:rsid w:val="00C17DC9"/>
    <w:rsid w:val="00C21CFD"/>
    <w:rsid w:val="00C22003"/>
    <w:rsid w:val="00C22240"/>
    <w:rsid w:val="00C22C23"/>
    <w:rsid w:val="00C23CD6"/>
    <w:rsid w:val="00C241CA"/>
    <w:rsid w:val="00C2441F"/>
    <w:rsid w:val="00C2584F"/>
    <w:rsid w:val="00C25E84"/>
    <w:rsid w:val="00C26215"/>
    <w:rsid w:val="00C265ED"/>
    <w:rsid w:val="00C269A9"/>
    <w:rsid w:val="00C26A01"/>
    <w:rsid w:val="00C26D45"/>
    <w:rsid w:val="00C27E16"/>
    <w:rsid w:val="00C30224"/>
    <w:rsid w:val="00C302F3"/>
    <w:rsid w:val="00C30656"/>
    <w:rsid w:val="00C307EA"/>
    <w:rsid w:val="00C30E00"/>
    <w:rsid w:val="00C31B10"/>
    <w:rsid w:val="00C3219A"/>
    <w:rsid w:val="00C32528"/>
    <w:rsid w:val="00C325C5"/>
    <w:rsid w:val="00C33AC0"/>
    <w:rsid w:val="00C33CE9"/>
    <w:rsid w:val="00C33F19"/>
    <w:rsid w:val="00C34616"/>
    <w:rsid w:val="00C34BBC"/>
    <w:rsid w:val="00C34FE8"/>
    <w:rsid w:val="00C36E73"/>
    <w:rsid w:val="00C373F4"/>
    <w:rsid w:val="00C37D34"/>
    <w:rsid w:val="00C403C3"/>
    <w:rsid w:val="00C40860"/>
    <w:rsid w:val="00C41040"/>
    <w:rsid w:val="00C42610"/>
    <w:rsid w:val="00C42FBD"/>
    <w:rsid w:val="00C432C2"/>
    <w:rsid w:val="00C43973"/>
    <w:rsid w:val="00C43C85"/>
    <w:rsid w:val="00C458A4"/>
    <w:rsid w:val="00C47722"/>
    <w:rsid w:val="00C50CC8"/>
    <w:rsid w:val="00C50D80"/>
    <w:rsid w:val="00C5175C"/>
    <w:rsid w:val="00C518B8"/>
    <w:rsid w:val="00C51ECE"/>
    <w:rsid w:val="00C520B6"/>
    <w:rsid w:val="00C5299D"/>
    <w:rsid w:val="00C53ECE"/>
    <w:rsid w:val="00C54B9B"/>
    <w:rsid w:val="00C5537D"/>
    <w:rsid w:val="00C55747"/>
    <w:rsid w:val="00C55BA2"/>
    <w:rsid w:val="00C55D26"/>
    <w:rsid w:val="00C55DFB"/>
    <w:rsid w:val="00C56017"/>
    <w:rsid w:val="00C570F5"/>
    <w:rsid w:val="00C602B0"/>
    <w:rsid w:val="00C60FDE"/>
    <w:rsid w:val="00C616F1"/>
    <w:rsid w:val="00C635B2"/>
    <w:rsid w:val="00C63600"/>
    <w:rsid w:val="00C636F4"/>
    <w:rsid w:val="00C63B43"/>
    <w:rsid w:val="00C65C97"/>
    <w:rsid w:val="00C668AA"/>
    <w:rsid w:val="00C67123"/>
    <w:rsid w:val="00C67AE4"/>
    <w:rsid w:val="00C67E7F"/>
    <w:rsid w:val="00C70982"/>
    <w:rsid w:val="00C718AC"/>
    <w:rsid w:val="00C72285"/>
    <w:rsid w:val="00C73B81"/>
    <w:rsid w:val="00C742C2"/>
    <w:rsid w:val="00C751B2"/>
    <w:rsid w:val="00C76EF4"/>
    <w:rsid w:val="00C775CE"/>
    <w:rsid w:val="00C8132B"/>
    <w:rsid w:val="00C81B7B"/>
    <w:rsid w:val="00C82671"/>
    <w:rsid w:val="00C8319F"/>
    <w:rsid w:val="00C83A2D"/>
    <w:rsid w:val="00C84EBD"/>
    <w:rsid w:val="00C84EF2"/>
    <w:rsid w:val="00C84F07"/>
    <w:rsid w:val="00C85715"/>
    <w:rsid w:val="00C857BA"/>
    <w:rsid w:val="00C86D8E"/>
    <w:rsid w:val="00C87FF6"/>
    <w:rsid w:val="00C9015C"/>
    <w:rsid w:val="00C905B1"/>
    <w:rsid w:val="00C916F7"/>
    <w:rsid w:val="00C91A48"/>
    <w:rsid w:val="00C91E75"/>
    <w:rsid w:val="00C92E92"/>
    <w:rsid w:val="00C92EE7"/>
    <w:rsid w:val="00C937EE"/>
    <w:rsid w:val="00C93A0C"/>
    <w:rsid w:val="00C93A67"/>
    <w:rsid w:val="00C94AF0"/>
    <w:rsid w:val="00C9526F"/>
    <w:rsid w:val="00C97884"/>
    <w:rsid w:val="00CA0021"/>
    <w:rsid w:val="00CA0A69"/>
    <w:rsid w:val="00CA1964"/>
    <w:rsid w:val="00CA1F87"/>
    <w:rsid w:val="00CA2461"/>
    <w:rsid w:val="00CA28CC"/>
    <w:rsid w:val="00CA2B11"/>
    <w:rsid w:val="00CA4B60"/>
    <w:rsid w:val="00CA6058"/>
    <w:rsid w:val="00CA7025"/>
    <w:rsid w:val="00CB139F"/>
    <w:rsid w:val="00CB1737"/>
    <w:rsid w:val="00CB1C18"/>
    <w:rsid w:val="00CB25BF"/>
    <w:rsid w:val="00CB3618"/>
    <w:rsid w:val="00CB4229"/>
    <w:rsid w:val="00CB430A"/>
    <w:rsid w:val="00CB4A96"/>
    <w:rsid w:val="00CB4B08"/>
    <w:rsid w:val="00CB5C51"/>
    <w:rsid w:val="00CB6478"/>
    <w:rsid w:val="00CB6B06"/>
    <w:rsid w:val="00CB70BB"/>
    <w:rsid w:val="00CB7209"/>
    <w:rsid w:val="00CC00C9"/>
    <w:rsid w:val="00CC07FF"/>
    <w:rsid w:val="00CC0BC0"/>
    <w:rsid w:val="00CC18D5"/>
    <w:rsid w:val="00CC1B83"/>
    <w:rsid w:val="00CC1E35"/>
    <w:rsid w:val="00CC275B"/>
    <w:rsid w:val="00CC323E"/>
    <w:rsid w:val="00CC3B8B"/>
    <w:rsid w:val="00CC4E20"/>
    <w:rsid w:val="00CC5E41"/>
    <w:rsid w:val="00CC6644"/>
    <w:rsid w:val="00CC7FCB"/>
    <w:rsid w:val="00CD1A16"/>
    <w:rsid w:val="00CD1F32"/>
    <w:rsid w:val="00CD2973"/>
    <w:rsid w:val="00CD2E31"/>
    <w:rsid w:val="00CD4DE0"/>
    <w:rsid w:val="00CD529B"/>
    <w:rsid w:val="00CD5596"/>
    <w:rsid w:val="00CD7C73"/>
    <w:rsid w:val="00CD7FBB"/>
    <w:rsid w:val="00CE01AF"/>
    <w:rsid w:val="00CE1AEE"/>
    <w:rsid w:val="00CE2E00"/>
    <w:rsid w:val="00CE3702"/>
    <w:rsid w:val="00CE4A3B"/>
    <w:rsid w:val="00CE52CB"/>
    <w:rsid w:val="00CE5E48"/>
    <w:rsid w:val="00CE6F8C"/>
    <w:rsid w:val="00CE71A6"/>
    <w:rsid w:val="00CE722F"/>
    <w:rsid w:val="00CF0DB7"/>
    <w:rsid w:val="00CF42A8"/>
    <w:rsid w:val="00CF5F96"/>
    <w:rsid w:val="00CF62F7"/>
    <w:rsid w:val="00CF69BE"/>
    <w:rsid w:val="00CF6F0E"/>
    <w:rsid w:val="00D02E53"/>
    <w:rsid w:val="00D02E71"/>
    <w:rsid w:val="00D02EAB"/>
    <w:rsid w:val="00D030A5"/>
    <w:rsid w:val="00D0410F"/>
    <w:rsid w:val="00D041A6"/>
    <w:rsid w:val="00D04B7D"/>
    <w:rsid w:val="00D04DFB"/>
    <w:rsid w:val="00D04E1F"/>
    <w:rsid w:val="00D056DA"/>
    <w:rsid w:val="00D05819"/>
    <w:rsid w:val="00D06848"/>
    <w:rsid w:val="00D06CD0"/>
    <w:rsid w:val="00D071EB"/>
    <w:rsid w:val="00D074E9"/>
    <w:rsid w:val="00D115C8"/>
    <w:rsid w:val="00D116A4"/>
    <w:rsid w:val="00D11970"/>
    <w:rsid w:val="00D119B5"/>
    <w:rsid w:val="00D11A0C"/>
    <w:rsid w:val="00D132EC"/>
    <w:rsid w:val="00D1364F"/>
    <w:rsid w:val="00D13F77"/>
    <w:rsid w:val="00D146BC"/>
    <w:rsid w:val="00D14D5C"/>
    <w:rsid w:val="00D157D9"/>
    <w:rsid w:val="00D15C7E"/>
    <w:rsid w:val="00D15F2A"/>
    <w:rsid w:val="00D1608A"/>
    <w:rsid w:val="00D1641D"/>
    <w:rsid w:val="00D17D0C"/>
    <w:rsid w:val="00D17D8C"/>
    <w:rsid w:val="00D20861"/>
    <w:rsid w:val="00D21784"/>
    <w:rsid w:val="00D21843"/>
    <w:rsid w:val="00D21DF3"/>
    <w:rsid w:val="00D23280"/>
    <w:rsid w:val="00D2330A"/>
    <w:rsid w:val="00D235C0"/>
    <w:rsid w:val="00D242AA"/>
    <w:rsid w:val="00D2436E"/>
    <w:rsid w:val="00D244A0"/>
    <w:rsid w:val="00D25465"/>
    <w:rsid w:val="00D256D7"/>
    <w:rsid w:val="00D25ABD"/>
    <w:rsid w:val="00D26194"/>
    <w:rsid w:val="00D26195"/>
    <w:rsid w:val="00D2730C"/>
    <w:rsid w:val="00D2735C"/>
    <w:rsid w:val="00D275B0"/>
    <w:rsid w:val="00D27A78"/>
    <w:rsid w:val="00D30150"/>
    <w:rsid w:val="00D303AC"/>
    <w:rsid w:val="00D32107"/>
    <w:rsid w:val="00D3229B"/>
    <w:rsid w:val="00D33231"/>
    <w:rsid w:val="00D3375A"/>
    <w:rsid w:val="00D33924"/>
    <w:rsid w:val="00D35118"/>
    <w:rsid w:val="00D35C6B"/>
    <w:rsid w:val="00D375DD"/>
    <w:rsid w:val="00D3766E"/>
    <w:rsid w:val="00D37729"/>
    <w:rsid w:val="00D40650"/>
    <w:rsid w:val="00D42967"/>
    <w:rsid w:val="00D42AC8"/>
    <w:rsid w:val="00D42F7F"/>
    <w:rsid w:val="00D4369D"/>
    <w:rsid w:val="00D441FA"/>
    <w:rsid w:val="00D4509A"/>
    <w:rsid w:val="00D458A3"/>
    <w:rsid w:val="00D45E7D"/>
    <w:rsid w:val="00D460C5"/>
    <w:rsid w:val="00D4628A"/>
    <w:rsid w:val="00D46327"/>
    <w:rsid w:val="00D467F2"/>
    <w:rsid w:val="00D4730F"/>
    <w:rsid w:val="00D47357"/>
    <w:rsid w:val="00D474AD"/>
    <w:rsid w:val="00D505E8"/>
    <w:rsid w:val="00D51F26"/>
    <w:rsid w:val="00D52740"/>
    <w:rsid w:val="00D52DC4"/>
    <w:rsid w:val="00D5304D"/>
    <w:rsid w:val="00D53996"/>
    <w:rsid w:val="00D542B8"/>
    <w:rsid w:val="00D54939"/>
    <w:rsid w:val="00D54CA0"/>
    <w:rsid w:val="00D5620D"/>
    <w:rsid w:val="00D56DCA"/>
    <w:rsid w:val="00D56E1B"/>
    <w:rsid w:val="00D5784E"/>
    <w:rsid w:val="00D578FB"/>
    <w:rsid w:val="00D57F17"/>
    <w:rsid w:val="00D611FB"/>
    <w:rsid w:val="00D6240D"/>
    <w:rsid w:val="00D6394B"/>
    <w:rsid w:val="00D63F6E"/>
    <w:rsid w:val="00D64885"/>
    <w:rsid w:val="00D6545E"/>
    <w:rsid w:val="00D65623"/>
    <w:rsid w:val="00D66387"/>
    <w:rsid w:val="00D66693"/>
    <w:rsid w:val="00D67453"/>
    <w:rsid w:val="00D679D1"/>
    <w:rsid w:val="00D70D66"/>
    <w:rsid w:val="00D717CE"/>
    <w:rsid w:val="00D7228B"/>
    <w:rsid w:val="00D72509"/>
    <w:rsid w:val="00D72A16"/>
    <w:rsid w:val="00D7444D"/>
    <w:rsid w:val="00D74ACC"/>
    <w:rsid w:val="00D7635E"/>
    <w:rsid w:val="00D76532"/>
    <w:rsid w:val="00D7655E"/>
    <w:rsid w:val="00D80C50"/>
    <w:rsid w:val="00D82CAC"/>
    <w:rsid w:val="00D831FF"/>
    <w:rsid w:val="00D853E4"/>
    <w:rsid w:val="00D86CAC"/>
    <w:rsid w:val="00D87282"/>
    <w:rsid w:val="00D87468"/>
    <w:rsid w:val="00D87D0A"/>
    <w:rsid w:val="00D87E73"/>
    <w:rsid w:val="00D90068"/>
    <w:rsid w:val="00D90598"/>
    <w:rsid w:val="00D91CC6"/>
    <w:rsid w:val="00D92219"/>
    <w:rsid w:val="00D923AF"/>
    <w:rsid w:val="00D923EB"/>
    <w:rsid w:val="00D94C14"/>
    <w:rsid w:val="00D95869"/>
    <w:rsid w:val="00D95F03"/>
    <w:rsid w:val="00D965D8"/>
    <w:rsid w:val="00D968C8"/>
    <w:rsid w:val="00D96F0F"/>
    <w:rsid w:val="00D97298"/>
    <w:rsid w:val="00D97B02"/>
    <w:rsid w:val="00DA09CF"/>
    <w:rsid w:val="00DA0BF7"/>
    <w:rsid w:val="00DA0D79"/>
    <w:rsid w:val="00DA1C93"/>
    <w:rsid w:val="00DA2057"/>
    <w:rsid w:val="00DA36A2"/>
    <w:rsid w:val="00DA4A6C"/>
    <w:rsid w:val="00DA5080"/>
    <w:rsid w:val="00DA5194"/>
    <w:rsid w:val="00DA556A"/>
    <w:rsid w:val="00DA57CA"/>
    <w:rsid w:val="00DA5E6A"/>
    <w:rsid w:val="00DA6C43"/>
    <w:rsid w:val="00DA6FE1"/>
    <w:rsid w:val="00DA703E"/>
    <w:rsid w:val="00DA7A2C"/>
    <w:rsid w:val="00DB039C"/>
    <w:rsid w:val="00DB0685"/>
    <w:rsid w:val="00DB09D3"/>
    <w:rsid w:val="00DB0CFE"/>
    <w:rsid w:val="00DB1897"/>
    <w:rsid w:val="00DB3B4F"/>
    <w:rsid w:val="00DB409A"/>
    <w:rsid w:val="00DB44DC"/>
    <w:rsid w:val="00DB4707"/>
    <w:rsid w:val="00DB4ABC"/>
    <w:rsid w:val="00DB547B"/>
    <w:rsid w:val="00DB6833"/>
    <w:rsid w:val="00DC0210"/>
    <w:rsid w:val="00DC1199"/>
    <w:rsid w:val="00DC1AD1"/>
    <w:rsid w:val="00DC2BA3"/>
    <w:rsid w:val="00DC2CA1"/>
    <w:rsid w:val="00DC35FC"/>
    <w:rsid w:val="00DC5360"/>
    <w:rsid w:val="00DC609D"/>
    <w:rsid w:val="00DC6614"/>
    <w:rsid w:val="00DC6679"/>
    <w:rsid w:val="00DC761C"/>
    <w:rsid w:val="00DD1371"/>
    <w:rsid w:val="00DD2389"/>
    <w:rsid w:val="00DD27C4"/>
    <w:rsid w:val="00DD3538"/>
    <w:rsid w:val="00DD3B9F"/>
    <w:rsid w:val="00DD4062"/>
    <w:rsid w:val="00DD6AF4"/>
    <w:rsid w:val="00DD6E64"/>
    <w:rsid w:val="00DD76C2"/>
    <w:rsid w:val="00DE020F"/>
    <w:rsid w:val="00DE0B6B"/>
    <w:rsid w:val="00DE2455"/>
    <w:rsid w:val="00DE3049"/>
    <w:rsid w:val="00DE330C"/>
    <w:rsid w:val="00DE468A"/>
    <w:rsid w:val="00DE49A6"/>
    <w:rsid w:val="00DE4B90"/>
    <w:rsid w:val="00DE5C32"/>
    <w:rsid w:val="00DE6D8E"/>
    <w:rsid w:val="00DF2283"/>
    <w:rsid w:val="00DF3744"/>
    <w:rsid w:val="00DF4FF1"/>
    <w:rsid w:val="00DF5D40"/>
    <w:rsid w:val="00DF66F5"/>
    <w:rsid w:val="00E006A8"/>
    <w:rsid w:val="00E014AA"/>
    <w:rsid w:val="00E01A76"/>
    <w:rsid w:val="00E021A6"/>
    <w:rsid w:val="00E02515"/>
    <w:rsid w:val="00E029CF"/>
    <w:rsid w:val="00E03E7E"/>
    <w:rsid w:val="00E04DAA"/>
    <w:rsid w:val="00E05DD8"/>
    <w:rsid w:val="00E06755"/>
    <w:rsid w:val="00E06A3C"/>
    <w:rsid w:val="00E06BF2"/>
    <w:rsid w:val="00E06CF4"/>
    <w:rsid w:val="00E07683"/>
    <w:rsid w:val="00E076FF"/>
    <w:rsid w:val="00E100A2"/>
    <w:rsid w:val="00E10617"/>
    <w:rsid w:val="00E10E53"/>
    <w:rsid w:val="00E11631"/>
    <w:rsid w:val="00E11AB7"/>
    <w:rsid w:val="00E12834"/>
    <w:rsid w:val="00E13F97"/>
    <w:rsid w:val="00E14481"/>
    <w:rsid w:val="00E14748"/>
    <w:rsid w:val="00E14813"/>
    <w:rsid w:val="00E149A4"/>
    <w:rsid w:val="00E14C4E"/>
    <w:rsid w:val="00E152B4"/>
    <w:rsid w:val="00E15487"/>
    <w:rsid w:val="00E15E9C"/>
    <w:rsid w:val="00E15F7C"/>
    <w:rsid w:val="00E160C3"/>
    <w:rsid w:val="00E16FE8"/>
    <w:rsid w:val="00E1761A"/>
    <w:rsid w:val="00E17747"/>
    <w:rsid w:val="00E177FD"/>
    <w:rsid w:val="00E20D12"/>
    <w:rsid w:val="00E20F03"/>
    <w:rsid w:val="00E216D4"/>
    <w:rsid w:val="00E2232E"/>
    <w:rsid w:val="00E2308A"/>
    <w:rsid w:val="00E23C01"/>
    <w:rsid w:val="00E254DA"/>
    <w:rsid w:val="00E255AD"/>
    <w:rsid w:val="00E26629"/>
    <w:rsid w:val="00E26F2C"/>
    <w:rsid w:val="00E27FA8"/>
    <w:rsid w:val="00E3025F"/>
    <w:rsid w:val="00E3088B"/>
    <w:rsid w:val="00E30E7F"/>
    <w:rsid w:val="00E3124C"/>
    <w:rsid w:val="00E315D9"/>
    <w:rsid w:val="00E31617"/>
    <w:rsid w:val="00E31974"/>
    <w:rsid w:val="00E325FF"/>
    <w:rsid w:val="00E32F4E"/>
    <w:rsid w:val="00E3330F"/>
    <w:rsid w:val="00E34079"/>
    <w:rsid w:val="00E35C1A"/>
    <w:rsid w:val="00E3666E"/>
    <w:rsid w:val="00E3672B"/>
    <w:rsid w:val="00E3749E"/>
    <w:rsid w:val="00E37AAB"/>
    <w:rsid w:val="00E37B4A"/>
    <w:rsid w:val="00E37B80"/>
    <w:rsid w:val="00E402DA"/>
    <w:rsid w:val="00E404B1"/>
    <w:rsid w:val="00E40E58"/>
    <w:rsid w:val="00E412DB"/>
    <w:rsid w:val="00E41D5A"/>
    <w:rsid w:val="00E42112"/>
    <w:rsid w:val="00E42DC3"/>
    <w:rsid w:val="00E42F95"/>
    <w:rsid w:val="00E43184"/>
    <w:rsid w:val="00E43888"/>
    <w:rsid w:val="00E43CF8"/>
    <w:rsid w:val="00E456F6"/>
    <w:rsid w:val="00E45EE4"/>
    <w:rsid w:val="00E46E90"/>
    <w:rsid w:val="00E46F26"/>
    <w:rsid w:val="00E5039D"/>
    <w:rsid w:val="00E505FE"/>
    <w:rsid w:val="00E50A60"/>
    <w:rsid w:val="00E50BF3"/>
    <w:rsid w:val="00E50D79"/>
    <w:rsid w:val="00E5197A"/>
    <w:rsid w:val="00E51A24"/>
    <w:rsid w:val="00E51BA4"/>
    <w:rsid w:val="00E51FD5"/>
    <w:rsid w:val="00E520D8"/>
    <w:rsid w:val="00E52D41"/>
    <w:rsid w:val="00E536C7"/>
    <w:rsid w:val="00E53A59"/>
    <w:rsid w:val="00E54383"/>
    <w:rsid w:val="00E54696"/>
    <w:rsid w:val="00E554DB"/>
    <w:rsid w:val="00E555D0"/>
    <w:rsid w:val="00E55734"/>
    <w:rsid w:val="00E559E8"/>
    <w:rsid w:val="00E560B7"/>
    <w:rsid w:val="00E5649B"/>
    <w:rsid w:val="00E56C24"/>
    <w:rsid w:val="00E5742C"/>
    <w:rsid w:val="00E616C0"/>
    <w:rsid w:val="00E62B26"/>
    <w:rsid w:val="00E62D45"/>
    <w:rsid w:val="00E62DD3"/>
    <w:rsid w:val="00E64443"/>
    <w:rsid w:val="00E64A69"/>
    <w:rsid w:val="00E65195"/>
    <w:rsid w:val="00E654A2"/>
    <w:rsid w:val="00E67372"/>
    <w:rsid w:val="00E677B3"/>
    <w:rsid w:val="00E70569"/>
    <w:rsid w:val="00E71560"/>
    <w:rsid w:val="00E7319B"/>
    <w:rsid w:val="00E73CCE"/>
    <w:rsid w:val="00E74E0E"/>
    <w:rsid w:val="00E74FD4"/>
    <w:rsid w:val="00E75068"/>
    <w:rsid w:val="00E757E0"/>
    <w:rsid w:val="00E764A6"/>
    <w:rsid w:val="00E76590"/>
    <w:rsid w:val="00E76F03"/>
    <w:rsid w:val="00E77AD5"/>
    <w:rsid w:val="00E80EBD"/>
    <w:rsid w:val="00E81458"/>
    <w:rsid w:val="00E81897"/>
    <w:rsid w:val="00E81B98"/>
    <w:rsid w:val="00E831F8"/>
    <w:rsid w:val="00E83D8E"/>
    <w:rsid w:val="00E84AA0"/>
    <w:rsid w:val="00E84AA5"/>
    <w:rsid w:val="00E84B50"/>
    <w:rsid w:val="00E84EBC"/>
    <w:rsid w:val="00E854F9"/>
    <w:rsid w:val="00E8644A"/>
    <w:rsid w:val="00E87FE7"/>
    <w:rsid w:val="00E909D5"/>
    <w:rsid w:val="00E90D36"/>
    <w:rsid w:val="00E9152A"/>
    <w:rsid w:val="00E9163E"/>
    <w:rsid w:val="00E916E7"/>
    <w:rsid w:val="00E917A4"/>
    <w:rsid w:val="00E9188E"/>
    <w:rsid w:val="00E92430"/>
    <w:rsid w:val="00E938A4"/>
    <w:rsid w:val="00E94C17"/>
    <w:rsid w:val="00E95751"/>
    <w:rsid w:val="00E95DE5"/>
    <w:rsid w:val="00E95DE7"/>
    <w:rsid w:val="00E9623E"/>
    <w:rsid w:val="00E9640D"/>
    <w:rsid w:val="00E9649F"/>
    <w:rsid w:val="00E968BB"/>
    <w:rsid w:val="00E97050"/>
    <w:rsid w:val="00E979DB"/>
    <w:rsid w:val="00EA1361"/>
    <w:rsid w:val="00EA2760"/>
    <w:rsid w:val="00EA2824"/>
    <w:rsid w:val="00EA3111"/>
    <w:rsid w:val="00EA3684"/>
    <w:rsid w:val="00EA3922"/>
    <w:rsid w:val="00EA43A0"/>
    <w:rsid w:val="00EA4520"/>
    <w:rsid w:val="00EA4F4F"/>
    <w:rsid w:val="00EA68D6"/>
    <w:rsid w:val="00EA6C2C"/>
    <w:rsid w:val="00EA7D12"/>
    <w:rsid w:val="00EB05CC"/>
    <w:rsid w:val="00EB248A"/>
    <w:rsid w:val="00EB2A56"/>
    <w:rsid w:val="00EB3A7A"/>
    <w:rsid w:val="00EB42F0"/>
    <w:rsid w:val="00EB43AD"/>
    <w:rsid w:val="00EB4673"/>
    <w:rsid w:val="00EB6107"/>
    <w:rsid w:val="00EB645F"/>
    <w:rsid w:val="00EB68AF"/>
    <w:rsid w:val="00EB7905"/>
    <w:rsid w:val="00EB7AD8"/>
    <w:rsid w:val="00EC01DD"/>
    <w:rsid w:val="00EC0921"/>
    <w:rsid w:val="00EC1015"/>
    <w:rsid w:val="00EC1CB4"/>
    <w:rsid w:val="00EC209C"/>
    <w:rsid w:val="00EC21EA"/>
    <w:rsid w:val="00EC2CEC"/>
    <w:rsid w:val="00EC3528"/>
    <w:rsid w:val="00EC3B45"/>
    <w:rsid w:val="00EC3ED0"/>
    <w:rsid w:val="00EC4B4C"/>
    <w:rsid w:val="00EC517E"/>
    <w:rsid w:val="00EC57C5"/>
    <w:rsid w:val="00EC66D7"/>
    <w:rsid w:val="00EC745A"/>
    <w:rsid w:val="00EC7A55"/>
    <w:rsid w:val="00EC7BE7"/>
    <w:rsid w:val="00EC7C57"/>
    <w:rsid w:val="00ED1D19"/>
    <w:rsid w:val="00ED21EE"/>
    <w:rsid w:val="00ED27E7"/>
    <w:rsid w:val="00ED2E04"/>
    <w:rsid w:val="00ED2EBC"/>
    <w:rsid w:val="00ED35E4"/>
    <w:rsid w:val="00ED46F2"/>
    <w:rsid w:val="00ED482C"/>
    <w:rsid w:val="00ED4D60"/>
    <w:rsid w:val="00ED503E"/>
    <w:rsid w:val="00ED545A"/>
    <w:rsid w:val="00ED56B2"/>
    <w:rsid w:val="00ED574E"/>
    <w:rsid w:val="00ED6100"/>
    <w:rsid w:val="00ED6451"/>
    <w:rsid w:val="00ED66B7"/>
    <w:rsid w:val="00ED7ADF"/>
    <w:rsid w:val="00EE0580"/>
    <w:rsid w:val="00EE0F52"/>
    <w:rsid w:val="00EE15F7"/>
    <w:rsid w:val="00EE1B19"/>
    <w:rsid w:val="00EE2322"/>
    <w:rsid w:val="00EE2AC5"/>
    <w:rsid w:val="00EE353B"/>
    <w:rsid w:val="00EE3707"/>
    <w:rsid w:val="00EE4134"/>
    <w:rsid w:val="00EE4904"/>
    <w:rsid w:val="00EE5912"/>
    <w:rsid w:val="00EE60F8"/>
    <w:rsid w:val="00EE6A26"/>
    <w:rsid w:val="00EE6E0E"/>
    <w:rsid w:val="00EE7180"/>
    <w:rsid w:val="00EE7508"/>
    <w:rsid w:val="00EE7EC6"/>
    <w:rsid w:val="00EE7F5D"/>
    <w:rsid w:val="00EF1F53"/>
    <w:rsid w:val="00EF3829"/>
    <w:rsid w:val="00EF3B80"/>
    <w:rsid w:val="00EF4EFF"/>
    <w:rsid w:val="00EF7344"/>
    <w:rsid w:val="00F00841"/>
    <w:rsid w:val="00F014A3"/>
    <w:rsid w:val="00F0263F"/>
    <w:rsid w:val="00F02E39"/>
    <w:rsid w:val="00F032E4"/>
    <w:rsid w:val="00F042FE"/>
    <w:rsid w:val="00F0453A"/>
    <w:rsid w:val="00F05984"/>
    <w:rsid w:val="00F06BDD"/>
    <w:rsid w:val="00F06CCD"/>
    <w:rsid w:val="00F07943"/>
    <w:rsid w:val="00F07D40"/>
    <w:rsid w:val="00F100E8"/>
    <w:rsid w:val="00F1010E"/>
    <w:rsid w:val="00F116CF"/>
    <w:rsid w:val="00F1180A"/>
    <w:rsid w:val="00F11C46"/>
    <w:rsid w:val="00F12261"/>
    <w:rsid w:val="00F1273F"/>
    <w:rsid w:val="00F13974"/>
    <w:rsid w:val="00F13A02"/>
    <w:rsid w:val="00F148DC"/>
    <w:rsid w:val="00F156AF"/>
    <w:rsid w:val="00F15A90"/>
    <w:rsid w:val="00F15ADF"/>
    <w:rsid w:val="00F16052"/>
    <w:rsid w:val="00F1673F"/>
    <w:rsid w:val="00F21755"/>
    <w:rsid w:val="00F21D02"/>
    <w:rsid w:val="00F21FA8"/>
    <w:rsid w:val="00F22660"/>
    <w:rsid w:val="00F22829"/>
    <w:rsid w:val="00F22A0A"/>
    <w:rsid w:val="00F22C75"/>
    <w:rsid w:val="00F24340"/>
    <w:rsid w:val="00F25BF6"/>
    <w:rsid w:val="00F26179"/>
    <w:rsid w:val="00F3043B"/>
    <w:rsid w:val="00F30911"/>
    <w:rsid w:val="00F31005"/>
    <w:rsid w:val="00F34444"/>
    <w:rsid w:val="00F36DDA"/>
    <w:rsid w:val="00F37B82"/>
    <w:rsid w:val="00F4037F"/>
    <w:rsid w:val="00F413A1"/>
    <w:rsid w:val="00F41F17"/>
    <w:rsid w:val="00F45DA9"/>
    <w:rsid w:val="00F45E9C"/>
    <w:rsid w:val="00F467EC"/>
    <w:rsid w:val="00F475DB"/>
    <w:rsid w:val="00F47D99"/>
    <w:rsid w:val="00F47DED"/>
    <w:rsid w:val="00F51F8D"/>
    <w:rsid w:val="00F521C4"/>
    <w:rsid w:val="00F52B37"/>
    <w:rsid w:val="00F5358C"/>
    <w:rsid w:val="00F5392A"/>
    <w:rsid w:val="00F55405"/>
    <w:rsid w:val="00F55455"/>
    <w:rsid w:val="00F55A4F"/>
    <w:rsid w:val="00F55CAF"/>
    <w:rsid w:val="00F56923"/>
    <w:rsid w:val="00F56CB0"/>
    <w:rsid w:val="00F571DD"/>
    <w:rsid w:val="00F60306"/>
    <w:rsid w:val="00F61A74"/>
    <w:rsid w:val="00F622A2"/>
    <w:rsid w:val="00F626AE"/>
    <w:rsid w:val="00F6285F"/>
    <w:rsid w:val="00F63DA1"/>
    <w:rsid w:val="00F6405F"/>
    <w:rsid w:val="00F6444E"/>
    <w:rsid w:val="00F65779"/>
    <w:rsid w:val="00F65A1C"/>
    <w:rsid w:val="00F65F03"/>
    <w:rsid w:val="00F6624A"/>
    <w:rsid w:val="00F66D4B"/>
    <w:rsid w:val="00F679F1"/>
    <w:rsid w:val="00F70A8F"/>
    <w:rsid w:val="00F70E5C"/>
    <w:rsid w:val="00F71686"/>
    <w:rsid w:val="00F726AA"/>
    <w:rsid w:val="00F72E1D"/>
    <w:rsid w:val="00F732E7"/>
    <w:rsid w:val="00F73AC3"/>
    <w:rsid w:val="00F73B06"/>
    <w:rsid w:val="00F74098"/>
    <w:rsid w:val="00F74C12"/>
    <w:rsid w:val="00F759AC"/>
    <w:rsid w:val="00F7600F"/>
    <w:rsid w:val="00F76289"/>
    <w:rsid w:val="00F77679"/>
    <w:rsid w:val="00F77766"/>
    <w:rsid w:val="00F77929"/>
    <w:rsid w:val="00F77A7C"/>
    <w:rsid w:val="00F80B6F"/>
    <w:rsid w:val="00F81EB5"/>
    <w:rsid w:val="00F835DC"/>
    <w:rsid w:val="00F8405D"/>
    <w:rsid w:val="00F87B18"/>
    <w:rsid w:val="00F87C78"/>
    <w:rsid w:val="00F902D9"/>
    <w:rsid w:val="00F912A0"/>
    <w:rsid w:val="00F91AE5"/>
    <w:rsid w:val="00F92D8C"/>
    <w:rsid w:val="00F932AA"/>
    <w:rsid w:val="00F93BB0"/>
    <w:rsid w:val="00F93F01"/>
    <w:rsid w:val="00F9796A"/>
    <w:rsid w:val="00FA0B00"/>
    <w:rsid w:val="00FA2284"/>
    <w:rsid w:val="00FA2B01"/>
    <w:rsid w:val="00FA2BC0"/>
    <w:rsid w:val="00FA7BB0"/>
    <w:rsid w:val="00FA7EE5"/>
    <w:rsid w:val="00FB0031"/>
    <w:rsid w:val="00FB020E"/>
    <w:rsid w:val="00FB16E1"/>
    <w:rsid w:val="00FB1AB6"/>
    <w:rsid w:val="00FB2579"/>
    <w:rsid w:val="00FB48BB"/>
    <w:rsid w:val="00FB5DA8"/>
    <w:rsid w:val="00FB6DDF"/>
    <w:rsid w:val="00FB7980"/>
    <w:rsid w:val="00FB7B99"/>
    <w:rsid w:val="00FC27F1"/>
    <w:rsid w:val="00FC44E4"/>
    <w:rsid w:val="00FC526E"/>
    <w:rsid w:val="00FC5640"/>
    <w:rsid w:val="00FC6067"/>
    <w:rsid w:val="00FC707F"/>
    <w:rsid w:val="00FC7961"/>
    <w:rsid w:val="00FC7AB6"/>
    <w:rsid w:val="00FC7D63"/>
    <w:rsid w:val="00FD0183"/>
    <w:rsid w:val="00FD153A"/>
    <w:rsid w:val="00FD257F"/>
    <w:rsid w:val="00FD293F"/>
    <w:rsid w:val="00FD3225"/>
    <w:rsid w:val="00FD417F"/>
    <w:rsid w:val="00FD562D"/>
    <w:rsid w:val="00FD6981"/>
    <w:rsid w:val="00FD760B"/>
    <w:rsid w:val="00FD762E"/>
    <w:rsid w:val="00FD7A96"/>
    <w:rsid w:val="00FE0290"/>
    <w:rsid w:val="00FE0C88"/>
    <w:rsid w:val="00FE3090"/>
    <w:rsid w:val="00FE3259"/>
    <w:rsid w:val="00FE38A8"/>
    <w:rsid w:val="00FE393F"/>
    <w:rsid w:val="00FE585B"/>
    <w:rsid w:val="00FE6B53"/>
    <w:rsid w:val="00FE6B84"/>
    <w:rsid w:val="00FF0C1A"/>
    <w:rsid w:val="00FF1741"/>
    <w:rsid w:val="00FF1CFE"/>
    <w:rsid w:val="00FF20CF"/>
    <w:rsid w:val="00FF2EFA"/>
    <w:rsid w:val="00FF309B"/>
    <w:rsid w:val="00FF30C5"/>
    <w:rsid w:val="00FF32C3"/>
    <w:rsid w:val="00FF4A9C"/>
    <w:rsid w:val="00FF4B7F"/>
    <w:rsid w:val="00FF5C3F"/>
    <w:rsid w:val="00FF669F"/>
    <w:rsid w:val="00FF6975"/>
    <w:rsid w:val="00FF6BC4"/>
    <w:rsid w:val="00FF6FA6"/>
    <w:rsid w:val="00FF732E"/>
    <w:rsid w:val="00FF741A"/>
    <w:rsid w:val="00FF7DF5"/>
  </w:rsids>
  <m:mathPr>
    <m:mathFont m:val="Cambria Math"/>
    <m:brkBin m:val="before"/>
    <m:brkBinSub m:val="--"/>
    <m:smallFrac m:val="0"/>
    <m:dispDef/>
    <m:lMargin m:val="0"/>
    <m:rMargin m:val="0"/>
    <m:defJc m:val="centerGroup"/>
    <m:wrapIndent m:val="1440"/>
    <m:intLim m:val="subSup"/>
    <m:naryLim m:val="undOvr"/>
  </m:mathPr>
  <w:themeFontLang w:val="nl-NL"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3" stroke="f">
      <v:stroke on="f"/>
    </o:shapedefaults>
    <o:shapelayout v:ext="edit">
      <o:idmap v:ext="edit" data="2"/>
    </o:shapelayout>
  </w:shapeDefaults>
  <w:decimalSymbol w:val=","/>
  <w:listSeparator w:val=";"/>
  <w14:docId w14:val="76A95456"/>
  <w15:docId w15:val="{EE6C1F52-D1CA-4CE2-9C05-1CCC63EC60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Arial"/>
        <w:sz w:val="22"/>
        <w:szCs w:val="22"/>
        <w:lang w:val="nl-NL" w:eastAsia="nl-N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6" w:semiHidden="1" w:unhideWhenUsed="1" w:qFormat="1"/>
    <w:lsdException w:name="heading 7" w:semiHidden="1" w:unhideWhenUsed="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qFormat="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ard">
    <w:name w:val="Normal"/>
    <w:qFormat/>
    <w:rsid w:val="00F932AA"/>
    <w:pPr>
      <w:spacing w:before="60"/>
      <w:ind w:left="709"/>
      <w:jc w:val="both"/>
    </w:pPr>
    <w:rPr>
      <w:rFonts w:ascii="Helvetica" w:hAnsi="Helvetica"/>
      <w:sz w:val="21"/>
    </w:rPr>
  </w:style>
  <w:style w:type="paragraph" w:styleId="Kop1">
    <w:name w:val="heading 1"/>
    <w:aliases w:val="Kiwa-Hoofdstuktitel"/>
    <w:basedOn w:val="Lijstalinea"/>
    <w:next w:val="Standaard"/>
    <w:link w:val="Kop1Char"/>
    <w:qFormat/>
    <w:rsid w:val="00D63F6E"/>
    <w:pPr>
      <w:numPr>
        <w:numId w:val="20"/>
      </w:numPr>
      <w:spacing w:after="60"/>
      <w:outlineLvl w:val="0"/>
    </w:pPr>
    <w:rPr>
      <w:b/>
      <w:sz w:val="28"/>
      <w:szCs w:val="30"/>
    </w:rPr>
  </w:style>
  <w:style w:type="paragraph" w:styleId="Kop2">
    <w:name w:val="heading 2"/>
    <w:aliases w:val="Kiwa-Paragraaftitel"/>
    <w:basedOn w:val="Koptekst"/>
    <w:next w:val="Standaard"/>
    <w:qFormat/>
    <w:rsid w:val="002000E7"/>
    <w:pPr>
      <w:keepNext/>
      <w:numPr>
        <w:ilvl w:val="1"/>
        <w:numId w:val="20"/>
      </w:numPr>
      <w:tabs>
        <w:tab w:val="clear" w:pos="4536"/>
        <w:tab w:val="clear" w:pos="9072"/>
      </w:tabs>
      <w:spacing w:before="240" w:after="60"/>
      <w:outlineLvl w:val="1"/>
    </w:pPr>
    <w:rPr>
      <w:b/>
      <w:sz w:val="24"/>
      <w:szCs w:val="24"/>
    </w:rPr>
  </w:style>
  <w:style w:type="paragraph" w:styleId="Kop3">
    <w:name w:val="heading 3"/>
    <w:aliases w:val="Kiwa-Sub Paragraaftitel"/>
    <w:basedOn w:val="Kop5"/>
    <w:next w:val="Standaard"/>
    <w:link w:val="Kop3Char"/>
    <w:unhideWhenUsed/>
    <w:qFormat/>
    <w:rsid w:val="00DC2BA3"/>
    <w:pPr>
      <w:spacing w:before="120"/>
      <w:ind w:left="284" w:hanging="284"/>
      <w:outlineLvl w:val="2"/>
    </w:pPr>
    <w:rPr>
      <w:rFonts w:cs="Helvetica"/>
      <w:sz w:val="22"/>
    </w:rPr>
  </w:style>
  <w:style w:type="paragraph" w:styleId="Kop4">
    <w:name w:val="heading 4"/>
    <w:basedOn w:val="Standaard"/>
    <w:next w:val="Standaard"/>
    <w:link w:val="Kop4Char"/>
    <w:unhideWhenUsed/>
    <w:qFormat/>
    <w:rsid w:val="006F6DC1"/>
    <w:pPr>
      <w:keepNext/>
      <w:spacing w:before="120" w:after="60"/>
      <w:outlineLvl w:val="3"/>
    </w:pPr>
    <w:rPr>
      <w:b/>
      <w:bCs/>
      <w:szCs w:val="28"/>
    </w:rPr>
  </w:style>
  <w:style w:type="paragraph" w:styleId="Kop5">
    <w:name w:val="heading 5"/>
    <w:basedOn w:val="Kop2"/>
    <w:next w:val="Standaard"/>
    <w:rsid w:val="00420F06"/>
    <w:pPr>
      <w:numPr>
        <w:ilvl w:val="2"/>
      </w:numPr>
      <w:outlineLvl w:val="4"/>
    </w:pPr>
  </w:style>
  <w:style w:type="paragraph" w:styleId="Kop7">
    <w:name w:val="heading 7"/>
    <w:basedOn w:val="Standaard"/>
    <w:next w:val="Standaard"/>
    <w:rsid w:val="00AE14B3"/>
    <w:pPr>
      <w:keepNext/>
      <w:tabs>
        <w:tab w:val="left" w:pos="709"/>
        <w:tab w:val="center" w:pos="4513"/>
        <w:tab w:val="left" w:pos="6199"/>
        <w:tab w:val="left" w:pos="6468"/>
        <w:tab w:val="left" w:pos="7380"/>
        <w:tab w:val="left" w:pos="8462"/>
      </w:tabs>
      <w:suppressAutoHyphens/>
      <w:jc w:val="center"/>
      <w:outlineLvl w:val="6"/>
    </w:pPr>
    <w:rPr>
      <w:b/>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customStyle="1" w:styleId="StandaardSBK">
    <w:name w:val="StandaardSBK"/>
    <w:basedOn w:val="Standaard"/>
    <w:autoRedefine/>
    <w:rsid w:val="004B7E1B"/>
    <w:rPr>
      <w:rFonts w:ascii="Tahoma" w:hAnsi="Tahoma"/>
    </w:rPr>
  </w:style>
  <w:style w:type="paragraph" w:customStyle="1" w:styleId="Niveau1">
    <w:name w:val="Niveau1"/>
    <w:basedOn w:val="StandaardSBK"/>
    <w:next w:val="Standaard"/>
    <w:rsid w:val="00CB70BB"/>
    <w:pPr>
      <w:numPr>
        <w:numId w:val="1"/>
      </w:numPr>
      <w:tabs>
        <w:tab w:val="clear" w:pos="720"/>
        <w:tab w:val="num" w:pos="360"/>
      </w:tabs>
      <w:ind w:left="0" w:firstLine="0"/>
    </w:pPr>
    <w:rPr>
      <w:lang w:val="nl"/>
    </w:rPr>
  </w:style>
  <w:style w:type="paragraph" w:customStyle="1" w:styleId="Niveau2">
    <w:name w:val="Niveau2"/>
    <w:basedOn w:val="StandaardSBK"/>
    <w:rsid w:val="00CB70BB"/>
    <w:pPr>
      <w:ind w:left="720"/>
    </w:pPr>
    <w:rPr>
      <w:lang w:val="nl"/>
    </w:rPr>
  </w:style>
  <w:style w:type="paragraph" w:styleId="Voettekst">
    <w:name w:val="footer"/>
    <w:basedOn w:val="Standaard"/>
    <w:link w:val="VoettekstChar"/>
    <w:uiPriority w:val="99"/>
    <w:rsid w:val="00D72A16"/>
    <w:pPr>
      <w:tabs>
        <w:tab w:val="center" w:pos="4536"/>
        <w:tab w:val="right" w:pos="9072"/>
      </w:tabs>
    </w:pPr>
  </w:style>
  <w:style w:type="paragraph" w:styleId="Koptekst">
    <w:name w:val="header"/>
    <w:basedOn w:val="Standaard"/>
    <w:link w:val="KoptekstChar"/>
    <w:rsid w:val="009B71EF"/>
    <w:pPr>
      <w:tabs>
        <w:tab w:val="center" w:pos="4536"/>
        <w:tab w:val="right" w:pos="9072"/>
      </w:tabs>
    </w:pPr>
  </w:style>
  <w:style w:type="character" w:customStyle="1" w:styleId="KoptekstChar">
    <w:name w:val="Koptekst Char"/>
    <w:link w:val="Koptekst"/>
    <w:locked/>
    <w:rsid w:val="00AE14B3"/>
    <w:rPr>
      <w:rFonts w:ascii="Arial" w:hAnsi="Arial" w:cs="Tahoma"/>
      <w:sz w:val="22"/>
      <w:szCs w:val="22"/>
      <w:lang w:val="nl-NL" w:eastAsia="nl-NL" w:bidi="ar-SA"/>
    </w:rPr>
  </w:style>
  <w:style w:type="character" w:styleId="Hyperlink">
    <w:name w:val="Hyperlink"/>
    <w:uiPriority w:val="99"/>
    <w:rsid w:val="00AE14B3"/>
    <w:rPr>
      <w:color w:val="0000FF"/>
      <w:u w:val="single"/>
    </w:rPr>
  </w:style>
  <w:style w:type="paragraph" w:styleId="Inhopg1">
    <w:name w:val="toc 1"/>
    <w:basedOn w:val="Standaard"/>
    <w:next w:val="Standaard"/>
    <w:autoRedefine/>
    <w:uiPriority w:val="39"/>
    <w:qFormat/>
    <w:rsid w:val="00194871"/>
    <w:pPr>
      <w:tabs>
        <w:tab w:val="right" w:leader="dot" w:pos="9639"/>
      </w:tabs>
      <w:ind w:right="-569" w:hanging="709"/>
    </w:pPr>
    <w:rPr>
      <w:noProof/>
      <w:color w:val="000000"/>
    </w:rPr>
  </w:style>
  <w:style w:type="paragraph" w:styleId="Voetnoottekst">
    <w:name w:val="footnote text"/>
    <w:basedOn w:val="Standaard"/>
    <w:link w:val="VoetnoottekstChar"/>
    <w:uiPriority w:val="99"/>
    <w:rsid w:val="00AE14B3"/>
    <w:pPr>
      <w:suppressAutoHyphens/>
    </w:pPr>
    <w:rPr>
      <w:rFonts w:ascii="Times New Roman" w:hAnsi="Times New Roman"/>
    </w:rPr>
  </w:style>
  <w:style w:type="paragraph" w:styleId="Titel">
    <w:name w:val="Title"/>
    <w:basedOn w:val="Standaard"/>
    <w:qFormat/>
    <w:rsid w:val="00AE14B3"/>
    <w:pPr>
      <w:jc w:val="center"/>
    </w:pPr>
    <w:rPr>
      <w:rFonts w:ascii="Times New Roman" w:hAnsi="Times New Roman"/>
      <w:sz w:val="36"/>
      <w:lang w:val="en-US"/>
    </w:rPr>
  </w:style>
  <w:style w:type="paragraph" w:styleId="Plattetekst">
    <w:name w:val="Body Text"/>
    <w:basedOn w:val="Standaard"/>
    <w:rsid w:val="00AE14B3"/>
    <w:rPr>
      <w:b/>
    </w:rPr>
  </w:style>
  <w:style w:type="paragraph" w:styleId="Plattetekstinspringen">
    <w:name w:val="Body Text Indent"/>
    <w:basedOn w:val="Standaard"/>
    <w:rsid w:val="00AE14B3"/>
    <w:pPr>
      <w:tabs>
        <w:tab w:val="left" w:pos="-1440"/>
        <w:tab w:val="left" w:pos="-720"/>
        <w:tab w:val="left" w:pos="0"/>
        <w:tab w:val="left" w:pos="709"/>
        <w:tab w:val="left" w:pos="1017"/>
      </w:tabs>
      <w:ind w:left="720"/>
    </w:pPr>
  </w:style>
  <w:style w:type="paragraph" w:customStyle="1" w:styleId="Subtitel">
    <w:name w:val="Subtitel"/>
    <w:basedOn w:val="Standaard"/>
    <w:qFormat/>
    <w:rsid w:val="00AE14B3"/>
    <w:rPr>
      <w:rFonts w:ascii="Times New Roman" w:hAnsi="Times New Roman"/>
      <w:sz w:val="36"/>
      <w:lang w:val="en-US"/>
    </w:rPr>
  </w:style>
  <w:style w:type="paragraph" w:styleId="Plattetekst2">
    <w:name w:val="Body Text 2"/>
    <w:basedOn w:val="Standaard"/>
    <w:rsid w:val="00AE14B3"/>
    <w:pPr>
      <w:tabs>
        <w:tab w:val="center" w:pos="4513"/>
        <w:tab w:val="left" w:pos="5040"/>
        <w:tab w:val="left" w:pos="5760"/>
        <w:tab w:val="left" w:pos="6480"/>
        <w:tab w:val="left" w:pos="7200"/>
        <w:tab w:val="left" w:pos="7920"/>
        <w:tab w:val="left" w:pos="8640"/>
      </w:tabs>
      <w:suppressAutoHyphens/>
    </w:pPr>
    <w:rPr>
      <w:rFonts w:ascii="Times New Roman" w:hAnsi="Times New Roman"/>
      <w:sz w:val="24"/>
    </w:rPr>
  </w:style>
  <w:style w:type="paragraph" w:styleId="Plattetekst3">
    <w:name w:val="Body Text 3"/>
    <w:basedOn w:val="Standaard"/>
    <w:rsid w:val="00AE14B3"/>
    <w:pPr>
      <w:tabs>
        <w:tab w:val="left" w:pos="709"/>
        <w:tab w:val="center" w:pos="4513"/>
        <w:tab w:val="left" w:pos="5040"/>
        <w:tab w:val="left" w:pos="5760"/>
        <w:tab w:val="left" w:pos="6480"/>
        <w:tab w:val="left" w:pos="7200"/>
        <w:tab w:val="left" w:pos="7920"/>
        <w:tab w:val="left" w:pos="8640"/>
      </w:tabs>
      <w:suppressAutoHyphens/>
      <w:jc w:val="center"/>
    </w:pPr>
    <w:rPr>
      <w:b/>
      <w:sz w:val="40"/>
    </w:rPr>
  </w:style>
  <w:style w:type="paragraph" w:styleId="Plattetekstinspringen2">
    <w:name w:val="Body Text Indent 2"/>
    <w:basedOn w:val="Standaard"/>
    <w:rsid w:val="00AE14B3"/>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napToGrid w:val="0"/>
      <w:ind w:left="720" w:hanging="720"/>
    </w:pPr>
  </w:style>
  <w:style w:type="paragraph" w:styleId="Plattetekstinspringen3">
    <w:name w:val="Body Text Indent 3"/>
    <w:basedOn w:val="Standaard"/>
    <w:rsid w:val="00AE14B3"/>
    <w:pPr>
      <w:tabs>
        <w:tab w:val="left" w:pos="-1440"/>
        <w:tab w:val="left" w:pos="-720"/>
        <w:tab w:val="left" w:pos="0"/>
        <w:tab w:val="left" w:pos="709"/>
        <w:tab w:val="left" w:pos="1017"/>
      </w:tabs>
      <w:suppressAutoHyphens/>
      <w:ind w:left="705" w:hanging="705"/>
    </w:pPr>
  </w:style>
  <w:style w:type="paragraph" w:styleId="Documentstructuur">
    <w:name w:val="Document Map"/>
    <w:basedOn w:val="Standaard"/>
    <w:semiHidden/>
    <w:rsid w:val="00AE14B3"/>
    <w:pPr>
      <w:shd w:val="clear" w:color="auto" w:fill="000080"/>
    </w:pPr>
    <w:rPr>
      <w:rFonts w:ascii="Tahoma" w:hAnsi="Tahoma" w:cs="Tahoma"/>
    </w:rPr>
  </w:style>
  <w:style w:type="paragraph" w:styleId="Ballontekst">
    <w:name w:val="Balloon Text"/>
    <w:basedOn w:val="Standaard"/>
    <w:semiHidden/>
    <w:rsid w:val="00AE14B3"/>
    <w:rPr>
      <w:rFonts w:ascii="Tahoma" w:hAnsi="Tahoma" w:cs="Tahoma"/>
      <w:sz w:val="16"/>
      <w:szCs w:val="16"/>
    </w:rPr>
  </w:style>
  <w:style w:type="paragraph" w:customStyle="1" w:styleId="bronvermelding">
    <w:name w:val="bronvermelding"/>
    <w:basedOn w:val="Standaard"/>
    <w:rsid w:val="00AE14B3"/>
    <w:pPr>
      <w:widowControl w:val="0"/>
      <w:tabs>
        <w:tab w:val="right" w:pos="9360"/>
      </w:tabs>
      <w:suppressAutoHyphens/>
      <w:snapToGrid w:val="0"/>
    </w:pPr>
    <w:rPr>
      <w:rFonts w:ascii="Times New Roman" w:hAnsi="Times New Roman"/>
      <w:lang w:val="en-US"/>
    </w:rPr>
  </w:style>
  <w:style w:type="character" w:customStyle="1" w:styleId="StandaardLinks0cmChar">
    <w:name w:val="Standaard + Links:  0 cm Char"/>
    <w:aliases w:val="Verkeerd-om:  1 Char,24 cm Char"/>
    <w:link w:val="StandaardLinks0cm"/>
    <w:locked/>
    <w:rsid w:val="00AE14B3"/>
    <w:rPr>
      <w:rFonts w:ascii="Arial" w:hAnsi="Arial" w:cs="Arial"/>
      <w:sz w:val="22"/>
      <w:szCs w:val="22"/>
      <w:lang w:val="nl-NL" w:eastAsia="nl-NL" w:bidi="ar-SA"/>
    </w:rPr>
  </w:style>
  <w:style w:type="paragraph" w:customStyle="1" w:styleId="StandaardLinks0cm">
    <w:name w:val="Standaard + Links:  0 cm"/>
    <w:aliases w:val="Verkeerd-om:  1,24 cm"/>
    <w:basedOn w:val="Koptekst"/>
    <w:link w:val="StandaardLinks0cmChar"/>
    <w:rsid w:val="00AE14B3"/>
    <w:pPr>
      <w:tabs>
        <w:tab w:val="clear" w:pos="4536"/>
        <w:tab w:val="clear" w:pos="9072"/>
        <w:tab w:val="left" w:pos="709"/>
      </w:tabs>
      <w:suppressAutoHyphens/>
      <w:ind w:left="705" w:hanging="705"/>
    </w:pPr>
  </w:style>
  <w:style w:type="paragraph" w:customStyle="1" w:styleId="RapportTekst">
    <w:name w:val="RapportTekst"/>
    <w:basedOn w:val="Standaard"/>
    <w:rsid w:val="00AE14B3"/>
    <w:pPr>
      <w:spacing w:line="240" w:lineRule="exact"/>
    </w:pPr>
    <w:rPr>
      <w:rFonts w:ascii="Book Antiqua" w:hAnsi="Book Antiqua" w:cs="Book Antiqua"/>
      <w:lang w:eastAsia="zh-CN"/>
    </w:rPr>
  </w:style>
  <w:style w:type="table" w:styleId="Tabelraster8">
    <w:name w:val="Table Grid 8"/>
    <w:basedOn w:val="Standaardtabel"/>
    <w:rsid w:val="00AE14B3"/>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Professioneletabel">
    <w:name w:val="Table Professional"/>
    <w:basedOn w:val="Standaardtabel"/>
    <w:rsid w:val="00AE14B3"/>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character" w:styleId="Paginanummer">
    <w:name w:val="page number"/>
    <w:basedOn w:val="Standaardalinea-lettertype"/>
    <w:rsid w:val="002018E7"/>
  </w:style>
  <w:style w:type="paragraph" w:styleId="Inhopg2">
    <w:name w:val="toc 2"/>
    <w:basedOn w:val="Standaard"/>
    <w:next w:val="Standaard"/>
    <w:autoRedefine/>
    <w:uiPriority w:val="39"/>
    <w:qFormat/>
    <w:rsid w:val="00711934"/>
    <w:pPr>
      <w:tabs>
        <w:tab w:val="left" w:pos="709"/>
        <w:tab w:val="right" w:leader="dot" w:pos="9639"/>
      </w:tabs>
      <w:spacing w:before="0"/>
      <w:ind w:right="-567" w:hanging="482"/>
    </w:pPr>
    <w:rPr>
      <w:noProof/>
      <w:color w:val="000000"/>
    </w:rPr>
  </w:style>
  <w:style w:type="paragraph" w:styleId="Inhopg3">
    <w:name w:val="toc 3"/>
    <w:basedOn w:val="Standaard"/>
    <w:next w:val="Standaard"/>
    <w:autoRedefine/>
    <w:uiPriority w:val="39"/>
    <w:qFormat/>
    <w:rsid w:val="00711934"/>
    <w:pPr>
      <w:tabs>
        <w:tab w:val="left" w:pos="1361"/>
        <w:tab w:val="right" w:leader="dot" w:pos="9639"/>
      </w:tabs>
      <w:spacing w:before="0"/>
      <w:ind w:left="1361" w:right="-567" w:hanging="652"/>
    </w:pPr>
    <w:rPr>
      <w:noProof/>
    </w:rPr>
  </w:style>
  <w:style w:type="paragraph" w:styleId="Inhopg4">
    <w:name w:val="toc 4"/>
    <w:basedOn w:val="Standaard"/>
    <w:next w:val="Standaard"/>
    <w:autoRedefine/>
    <w:uiPriority w:val="39"/>
    <w:rsid w:val="00FC7961"/>
    <w:pPr>
      <w:ind w:left="720"/>
    </w:pPr>
    <w:rPr>
      <w:rFonts w:ascii="Times New Roman" w:hAnsi="Times New Roman"/>
      <w:sz w:val="24"/>
      <w:szCs w:val="24"/>
    </w:rPr>
  </w:style>
  <w:style w:type="paragraph" w:styleId="Inhopg5">
    <w:name w:val="toc 5"/>
    <w:basedOn w:val="Standaard"/>
    <w:next w:val="Standaard"/>
    <w:autoRedefine/>
    <w:uiPriority w:val="39"/>
    <w:rsid w:val="00FC7961"/>
    <w:pPr>
      <w:ind w:left="960"/>
    </w:pPr>
    <w:rPr>
      <w:rFonts w:ascii="Times New Roman" w:hAnsi="Times New Roman"/>
      <w:sz w:val="24"/>
      <w:szCs w:val="24"/>
    </w:rPr>
  </w:style>
  <w:style w:type="paragraph" w:styleId="Inhopg6">
    <w:name w:val="toc 6"/>
    <w:basedOn w:val="Standaard"/>
    <w:next w:val="Standaard"/>
    <w:autoRedefine/>
    <w:uiPriority w:val="39"/>
    <w:rsid w:val="00FC7961"/>
    <w:pPr>
      <w:ind w:left="1200"/>
    </w:pPr>
    <w:rPr>
      <w:rFonts w:ascii="Times New Roman" w:hAnsi="Times New Roman"/>
      <w:sz w:val="24"/>
      <w:szCs w:val="24"/>
    </w:rPr>
  </w:style>
  <w:style w:type="paragraph" w:styleId="Inhopg7">
    <w:name w:val="toc 7"/>
    <w:basedOn w:val="Standaard"/>
    <w:next w:val="Standaard"/>
    <w:autoRedefine/>
    <w:uiPriority w:val="39"/>
    <w:rsid w:val="00FC7961"/>
    <w:pPr>
      <w:ind w:left="1440"/>
    </w:pPr>
    <w:rPr>
      <w:rFonts w:ascii="Times New Roman" w:hAnsi="Times New Roman"/>
      <w:sz w:val="24"/>
      <w:szCs w:val="24"/>
    </w:rPr>
  </w:style>
  <w:style w:type="paragraph" w:styleId="Inhopg8">
    <w:name w:val="toc 8"/>
    <w:basedOn w:val="Standaard"/>
    <w:next w:val="Standaard"/>
    <w:autoRedefine/>
    <w:uiPriority w:val="39"/>
    <w:rsid w:val="00FC7961"/>
    <w:pPr>
      <w:ind w:left="1680"/>
    </w:pPr>
    <w:rPr>
      <w:rFonts w:ascii="Times New Roman" w:hAnsi="Times New Roman"/>
      <w:sz w:val="24"/>
      <w:szCs w:val="24"/>
    </w:rPr>
  </w:style>
  <w:style w:type="paragraph" w:styleId="Inhopg9">
    <w:name w:val="toc 9"/>
    <w:basedOn w:val="Standaard"/>
    <w:next w:val="Standaard"/>
    <w:autoRedefine/>
    <w:uiPriority w:val="39"/>
    <w:rsid w:val="00FC7961"/>
    <w:pPr>
      <w:ind w:left="1920"/>
    </w:pPr>
    <w:rPr>
      <w:rFonts w:ascii="Times New Roman" w:hAnsi="Times New Roman"/>
      <w:sz w:val="24"/>
      <w:szCs w:val="24"/>
    </w:rPr>
  </w:style>
  <w:style w:type="paragraph" w:customStyle="1" w:styleId="CertKopje">
    <w:name w:val="CertKopje"/>
    <w:basedOn w:val="Standaard"/>
    <w:rsid w:val="006B06A3"/>
    <w:pPr>
      <w:tabs>
        <w:tab w:val="left" w:pos="709"/>
      </w:tabs>
    </w:pPr>
    <w:rPr>
      <w:rFonts w:ascii="Univers" w:hAnsi="Univers"/>
      <w:sz w:val="18"/>
      <w:szCs w:val="18"/>
      <w:lang w:eastAsia="zh-CN"/>
    </w:rPr>
  </w:style>
  <w:style w:type="character" w:styleId="Voetnootmarkering">
    <w:name w:val="footnote reference"/>
    <w:uiPriority w:val="99"/>
    <w:rsid w:val="00140D7F"/>
    <w:rPr>
      <w:vertAlign w:val="superscript"/>
    </w:rPr>
  </w:style>
  <w:style w:type="character" w:styleId="Verwijzingopmerking">
    <w:name w:val="annotation reference"/>
    <w:rsid w:val="009F7A4A"/>
    <w:rPr>
      <w:sz w:val="16"/>
      <w:szCs w:val="16"/>
    </w:rPr>
  </w:style>
  <w:style w:type="paragraph" w:styleId="Tekstopmerking">
    <w:name w:val="annotation text"/>
    <w:basedOn w:val="Standaard"/>
    <w:link w:val="TekstopmerkingChar"/>
    <w:uiPriority w:val="99"/>
    <w:rsid w:val="009F7A4A"/>
  </w:style>
  <w:style w:type="character" w:customStyle="1" w:styleId="TekstopmerkingChar">
    <w:name w:val="Tekst opmerking Char"/>
    <w:link w:val="Tekstopmerking"/>
    <w:uiPriority w:val="99"/>
    <w:rsid w:val="009F7A4A"/>
    <w:rPr>
      <w:rFonts w:ascii="Arial" w:hAnsi="Arial"/>
    </w:rPr>
  </w:style>
  <w:style w:type="paragraph" w:styleId="Onderwerpvanopmerking">
    <w:name w:val="annotation subject"/>
    <w:basedOn w:val="Tekstopmerking"/>
    <w:next w:val="Tekstopmerking"/>
    <w:link w:val="OnderwerpvanopmerkingChar"/>
    <w:rsid w:val="009F7A4A"/>
    <w:rPr>
      <w:b/>
      <w:bCs/>
    </w:rPr>
  </w:style>
  <w:style w:type="character" w:customStyle="1" w:styleId="OnderwerpvanopmerkingChar">
    <w:name w:val="Onderwerp van opmerking Char"/>
    <w:link w:val="Onderwerpvanopmerking"/>
    <w:rsid w:val="009F7A4A"/>
    <w:rPr>
      <w:rFonts w:ascii="Arial" w:hAnsi="Arial"/>
      <w:b/>
      <w:bCs/>
    </w:rPr>
  </w:style>
  <w:style w:type="paragraph" w:styleId="Lijstalinea">
    <w:name w:val="List Paragraph"/>
    <w:basedOn w:val="Standaard"/>
    <w:uiPriority w:val="34"/>
    <w:qFormat/>
    <w:rsid w:val="00020492"/>
    <w:pPr>
      <w:ind w:left="708"/>
    </w:pPr>
  </w:style>
  <w:style w:type="numbering" w:customStyle="1" w:styleId="Opmaakprofiel1">
    <w:name w:val="Opmaakprofiel1"/>
    <w:uiPriority w:val="99"/>
    <w:rsid w:val="000E405C"/>
    <w:pPr>
      <w:numPr>
        <w:numId w:val="2"/>
      </w:numPr>
    </w:pPr>
  </w:style>
  <w:style w:type="numbering" w:customStyle="1" w:styleId="Opmaakprofiel2">
    <w:name w:val="Opmaakprofiel2"/>
    <w:uiPriority w:val="99"/>
    <w:rsid w:val="000E405C"/>
    <w:pPr>
      <w:numPr>
        <w:numId w:val="3"/>
      </w:numPr>
    </w:pPr>
  </w:style>
  <w:style w:type="numbering" w:customStyle="1" w:styleId="Opmaakprofiel3">
    <w:name w:val="Opmaakprofiel3"/>
    <w:uiPriority w:val="99"/>
    <w:rsid w:val="000E405C"/>
    <w:pPr>
      <w:numPr>
        <w:numId w:val="4"/>
      </w:numPr>
    </w:pPr>
  </w:style>
  <w:style w:type="numbering" w:customStyle="1" w:styleId="Opmaakprofiel4">
    <w:name w:val="Opmaakprofiel4"/>
    <w:uiPriority w:val="99"/>
    <w:rsid w:val="000E405C"/>
    <w:pPr>
      <w:numPr>
        <w:numId w:val="5"/>
      </w:numPr>
    </w:pPr>
  </w:style>
  <w:style w:type="numbering" w:customStyle="1" w:styleId="Opmaakprofiel5">
    <w:name w:val="Opmaakprofiel5"/>
    <w:uiPriority w:val="99"/>
    <w:rsid w:val="000E405C"/>
    <w:pPr>
      <w:numPr>
        <w:numId w:val="6"/>
      </w:numPr>
    </w:pPr>
  </w:style>
  <w:style w:type="numbering" w:customStyle="1" w:styleId="Opmaakprofiel6">
    <w:name w:val="Opmaakprofiel6"/>
    <w:uiPriority w:val="99"/>
    <w:rsid w:val="000E405C"/>
    <w:pPr>
      <w:numPr>
        <w:numId w:val="7"/>
      </w:numPr>
    </w:pPr>
  </w:style>
  <w:style w:type="numbering" w:customStyle="1" w:styleId="Opmaakprofiel7">
    <w:name w:val="Opmaakprofiel7"/>
    <w:uiPriority w:val="99"/>
    <w:rsid w:val="000E405C"/>
    <w:pPr>
      <w:numPr>
        <w:numId w:val="8"/>
      </w:numPr>
    </w:pPr>
  </w:style>
  <w:style w:type="numbering" w:customStyle="1" w:styleId="Opmaakprofiel8">
    <w:name w:val="Opmaakprofiel8"/>
    <w:uiPriority w:val="99"/>
    <w:rsid w:val="00693D52"/>
    <w:pPr>
      <w:numPr>
        <w:numId w:val="9"/>
      </w:numPr>
    </w:pPr>
  </w:style>
  <w:style w:type="numbering" w:customStyle="1" w:styleId="Opmaakprofiel9">
    <w:name w:val="Opmaakprofiel9"/>
    <w:uiPriority w:val="99"/>
    <w:rsid w:val="00693D52"/>
    <w:pPr>
      <w:numPr>
        <w:numId w:val="10"/>
      </w:numPr>
    </w:pPr>
  </w:style>
  <w:style w:type="numbering" w:customStyle="1" w:styleId="Opmaakprofiel10">
    <w:name w:val="Opmaakprofiel10"/>
    <w:uiPriority w:val="99"/>
    <w:rsid w:val="00693D52"/>
    <w:pPr>
      <w:numPr>
        <w:numId w:val="11"/>
      </w:numPr>
    </w:pPr>
  </w:style>
  <w:style w:type="numbering" w:customStyle="1" w:styleId="Opmaakprofiel11">
    <w:name w:val="Opmaakprofiel11"/>
    <w:uiPriority w:val="99"/>
    <w:rsid w:val="00A43975"/>
    <w:pPr>
      <w:numPr>
        <w:numId w:val="12"/>
      </w:numPr>
    </w:pPr>
  </w:style>
  <w:style w:type="numbering" w:customStyle="1" w:styleId="Opmaakprofiel12">
    <w:name w:val="Opmaakprofiel12"/>
    <w:uiPriority w:val="99"/>
    <w:rsid w:val="00A43975"/>
    <w:pPr>
      <w:numPr>
        <w:numId w:val="13"/>
      </w:numPr>
    </w:pPr>
  </w:style>
  <w:style w:type="numbering" w:customStyle="1" w:styleId="Opmaakprofiel13">
    <w:name w:val="Opmaakprofiel13"/>
    <w:uiPriority w:val="99"/>
    <w:rsid w:val="00A43975"/>
    <w:pPr>
      <w:numPr>
        <w:numId w:val="14"/>
      </w:numPr>
    </w:pPr>
  </w:style>
  <w:style w:type="numbering" w:customStyle="1" w:styleId="Opmaakprofiel14">
    <w:name w:val="Opmaakprofiel14"/>
    <w:uiPriority w:val="99"/>
    <w:rsid w:val="00A43975"/>
    <w:pPr>
      <w:numPr>
        <w:numId w:val="15"/>
      </w:numPr>
    </w:pPr>
  </w:style>
  <w:style w:type="numbering" w:customStyle="1" w:styleId="Opmaakprofiel15">
    <w:name w:val="Opmaakprofiel15"/>
    <w:uiPriority w:val="99"/>
    <w:rsid w:val="00C55747"/>
    <w:pPr>
      <w:numPr>
        <w:numId w:val="16"/>
      </w:numPr>
    </w:pPr>
  </w:style>
  <w:style w:type="numbering" w:customStyle="1" w:styleId="Opmaakprofiel16">
    <w:name w:val="Opmaakprofiel16"/>
    <w:uiPriority w:val="99"/>
    <w:rsid w:val="00C55747"/>
    <w:pPr>
      <w:numPr>
        <w:numId w:val="17"/>
      </w:numPr>
    </w:pPr>
  </w:style>
  <w:style w:type="numbering" w:customStyle="1" w:styleId="Opmaakprofiel17">
    <w:name w:val="Opmaakprofiel17"/>
    <w:uiPriority w:val="99"/>
    <w:rsid w:val="00C55747"/>
    <w:pPr>
      <w:numPr>
        <w:numId w:val="18"/>
      </w:numPr>
    </w:pPr>
  </w:style>
  <w:style w:type="numbering" w:customStyle="1" w:styleId="Opmaakprofiel18">
    <w:name w:val="Opmaakprofiel18"/>
    <w:uiPriority w:val="99"/>
    <w:rsid w:val="00C55747"/>
    <w:pPr>
      <w:numPr>
        <w:numId w:val="19"/>
      </w:numPr>
    </w:pPr>
  </w:style>
  <w:style w:type="character" w:customStyle="1" w:styleId="VoettekstChar">
    <w:name w:val="Voettekst Char"/>
    <w:link w:val="Voettekst"/>
    <w:uiPriority w:val="99"/>
    <w:rsid w:val="002927D7"/>
    <w:rPr>
      <w:rFonts w:ascii="Arial" w:hAnsi="Arial"/>
      <w:sz w:val="22"/>
    </w:rPr>
  </w:style>
  <w:style w:type="paragraph" w:styleId="Eindnoottekst">
    <w:name w:val="endnote text"/>
    <w:basedOn w:val="Standaard"/>
    <w:link w:val="EindnoottekstChar"/>
    <w:rsid w:val="00AB13CE"/>
  </w:style>
  <w:style w:type="character" w:customStyle="1" w:styleId="EindnoottekstChar">
    <w:name w:val="Eindnoottekst Char"/>
    <w:link w:val="Eindnoottekst"/>
    <w:rsid w:val="00AB13CE"/>
    <w:rPr>
      <w:rFonts w:ascii="Arial" w:hAnsi="Arial"/>
    </w:rPr>
  </w:style>
  <w:style w:type="character" w:styleId="Eindnootmarkering">
    <w:name w:val="endnote reference"/>
    <w:rsid w:val="00AB13CE"/>
    <w:rPr>
      <w:vertAlign w:val="superscript"/>
    </w:rPr>
  </w:style>
  <w:style w:type="paragraph" w:styleId="Kopvaninhoudsopgave">
    <w:name w:val="TOC Heading"/>
    <w:basedOn w:val="Kop1"/>
    <w:next w:val="Standaard"/>
    <w:uiPriority w:val="39"/>
    <w:unhideWhenUsed/>
    <w:qFormat/>
    <w:rsid w:val="00C121B9"/>
    <w:pPr>
      <w:keepLines/>
      <w:spacing w:before="480" w:line="276" w:lineRule="auto"/>
      <w:outlineLvl w:val="9"/>
    </w:pPr>
    <w:rPr>
      <w:rFonts w:ascii="Cambria" w:hAnsi="Cambria" w:cs="Times New Roman"/>
      <w:bCs/>
      <w:color w:val="365F91"/>
      <w:szCs w:val="28"/>
      <w:lang w:eastAsia="en-US"/>
    </w:rPr>
  </w:style>
  <w:style w:type="character" w:customStyle="1" w:styleId="VoetnoottekstChar">
    <w:name w:val="Voetnoottekst Char"/>
    <w:basedOn w:val="Standaardalinea-lettertype"/>
    <w:link w:val="Voetnoottekst"/>
    <w:uiPriority w:val="99"/>
    <w:rsid w:val="005C2CFA"/>
  </w:style>
  <w:style w:type="paragraph" w:customStyle="1" w:styleId="Kiwa-RapportTekst">
    <w:name w:val="Kiwa-RapportTekst"/>
    <w:basedOn w:val="Standaard"/>
    <w:link w:val="Kiwa-RapportTekstChar1"/>
    <w:rsid w:val="0015481A"/>
    <w:rPr>
      <w:rFonts w:ascii="Book Antiqua" w:hAnsi="Book Antiqua"/>
    </w:rPr>
  </w:style>
  <w:style w:type="character" w:customStyle="1" w:styleId="Kiwa-RapportTekstChar1">
    <w:name w:val="Kiwa-RapportTekst Char1"/>
    <w:link w:val="Kiwa-RapportTekst"/>
    <w:rsid w:val="0015481A"/>
    <w:rPr>
      <w:rFonts w:ascii="Book Antiqua" w:hAnsi="Book Antiqua"/>
    </w:rPr>
  </w:style>
  <w:style w:type="paragraph" w:customStyle="1" w:styleId="Kiwa-VasteGegevens">
    <w:name w:val="Kiwa-VasteGegevens"/>
    <w:basedOn w:val="Kiwa-RapportTekst"/>
    <w:rsid w:val="002D7E37"/>
    <w:pPr>
      <w:tabs>
        <w:tab w:val="left" w:pos="851"/>
      </w:tabs>
    </w:pPr>
    <w:rPr>
      <w:rFonts w:ascii="Arial" w:hAnsi="Arial"/>
      <w:sz w:val="15"/>
    </w:rPr>
  </w:style>
  <w:style w:type="paragraph" w:customStyle="1" w:styleId="VasteGegevens">
    <w:name w:val="VasteGegevens"/>
    <w:basedOn w:val="Standaard"/>
    <w:rsid w:val="002D7E37"/>
    <w:pPr>
      <w:tabs>
        <w:tab w:val="left" w:pos="851"/>
      </w:tabs>
      <w:spacing w:line="240" w:lineRule="exact"/>
    </w:pPr>
    <w:rPr>
      <w:sz w:val="15"/>
    </w:rPr>
  </w:style>
  <w:style w:type="character" w:customStyle="1" w:styleId="Kop3Char">
    <w:name w:val="Kop 3 Char"/>
    <w:aliases w:val="Kiwa-Sub Paragraaftitel Char"/>
    <w:link w:val="Kop3"/>
    <w:rsid w:val="00DC2BA3"/>
    <w:rPr>
      <w:rFonts w:ascii="Helvetica" w:hAnsi="Helvetica" w:cs="Helvetica"/>
      <w:b/>
      <w:szCs w:val="24"/>
    </w:rPr>
  </w:style>
  <w:style w:type="paragraph" w:customStyle="1" w:styleId="TabelKlein">
    <w:name w:val="TabelKlein"/>
    <w:basedOn w:val="Standaard"/>
    <w:rsid w:val="005B1AA6"/>
    <w:rPr>
      <w:rFonts w:eastAsia="SimSun" w:cs="Book Antiqua"/>
      <w:sz w:val="16"/>
      <w:szCs w:val="16"/>
    </w:rPr>
  </w:style>
  <w:style w:type="table" w:styleId="Tabelraster">
    <w:name w:val="Table Grid"/>
    <w:basedOn w:val="Standaardtabel"/>
    <w:rsid w:val="0070151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lattetekst4">
    <w:name w:val="Plattetekst 4"/>
    <w:basedOn w:val="Standaard"/>
    <w:link w:val="Plattetekst4Char"/>
    <w:qFormat/>
    <w:rsid w:val="00F41F17"/>
    <w:pPr>
      <w:ind w:hanging="709"/>
    </w:pPr>
  </w:style>
  <w:style w:type="paragraph" w:customStyle="1" w:styleId="Default">
    <w:name w:val="Default"/>
    <w:rsid w:val="00960829"/>
    <w:pPr>
      <w:autoSpaceDE w:val="0"/>
      <w:autoSpaceDN w:val="0"/>
      <w:adjustRightInd w:val="0"/>
    </w:pPr>
    <w:rPr>
      <w:color w:val="000000"/>
      <w:sz w:val="24"/>
      <w:szCs w:val="24"/>
    </w:rPr>
  </w:style>
  <w:style w:type="character" w:customStyle="1" w:styleId="Plattetekst4Char">
    <w:name w:val="Plattetekst 4 Char"/>
    <w:link w:val="Plattetekst4"/>
    <w:rsid w:val="00F41F17"/>
    <w:rPr>
      <w:rFonts w:ascii="Arial" w:hAnsi="Arial"/>
    </w:rPr>
  </w:style>
  <w:style w:type="character" w:customStyle="1" w:styleId="Kop4Char">
    <w:name w:val="Kop 4 Char"/>
    <w:link w:val="Kop4"/>
    <w:rsid w:val="006F6DC1"/>
    <w:rPr>
      <w:rFonts w:ascii="Arial" w:eastAsia="Times New Roman" w:hAnsi="Arial" w:cs="Times New Roman"/>
      <w:b/>
      <w:bCs/>
      <w:szCs w:val="28"/>
    </w:rPr>
  </w:style>
  <w:style w:type="character" w:styleId="Tekstvantijdelijkeaanduiding">
    <w:name w:val="Placeholder Text"/>
    <w:basedOn w:val="Standaardalinea-lettertype"/>
    <w:uiPriority w:val="99"/>
    <w:semiHidden/>
    <w:rsid w:val="008F2D72"/>
    <w:rPr>
      <w:color w:val="808080"/>
    </w:rPr>
  </w:style>
  <w:style w:type="character" w:styleId="Onopgelostemelding">
    <w:name w:val="Unresolved Mention"/>
    <w:basedOn w:val="Standaardalinea-lettertype"/>
    <w:uiPriority w:val="99"/>
    <w:semiHidden/>
    <w:unhideWhenUsed/>
    <w:rsid w:val="00E43CF8"/>
    <w:rPr>
      <w:color w:val="605E5C"/>
      <w:shd w:val="clear" w:color="auto" w:fill="E1DFDD"/>
    </w:rPr>
  </w:style>
  <w:style w:type="paragraph" w:styleId="Revisie">
    <w:name w:val="Revision"/>
    <w:hidden/>
    <w:uiPriority w:val="99"/>
    <w:semiHidden/>
    <w:rsid w:val="00391672"/>
    <w:rPr>
      <w:rFonts w:ascii="Helvetica" w:hAnsi="Helvetica"/>
      <w:sz w:val="21"/>
    </w:rPr>
  </w:style>
  <w:style w:type="paragraph" w:styleId="Bloktekst">
    <w:name w:val="Block Text"/>
    <w:basedOn w:val="Standaard"/>
    <w:autoRedefine/>
    <w:unhideWhenUsed/>
    <w:qFormat/>
    <w:rsid w:val="00DC0210"/>
    <w:pPr>
      <w:numPr>
        <w:numId w:val="40"/>
      </w:numPr>
      <w:pBdr>
        <w:top w:val="single" w:sz="2" w:space="10" w:color="4F81BD" w:themeColor="accent1"/>
        <w:left w:val="single" w:sz="2" w:space="10" w:color="4F81BD" w:themeColor="accent1"/>
        <w:bottom w:val="single" w:sz="2" w:space="10" w:color="4F81BD" w:themeColor="accent1"/>
        <w:right w:val="single" w:sz="2" w:space="10" w:color="4F81BD" w:themeColor="accent1"/>
      </w:pBdr>
      <w:spacing w:before="120"/>
      <w:ind w:right="227"/>
    </w:pPr>
    <w:rPr>
      <w:rFonts w:eastAsiaTheme="minorEastAsia" w:cstheme="minorBidi"/>
    </w:rPr>
  </w:style>
  <w:style w:type="character" w:customStyle="1" w:styleId="Kop1Char">
    <w:name w:val="Kop 1 Char"/>
    <w:aliases w:val="Kiwa-Hoofdstuktitel Char"/>
    <w:basedOn w:val="Standaardalinea-lettertype"/>
    <w:link w:val="Kop1"/>
    <w:rsid w:val="005A2602"/>
    <w:rPr>
      <w:rFonts w:ascii="Helvetica" w:hAnsi="Helvetica"/>
      <w:b/>
      <w:sz w:val="28"/>
      <w:szCs w:val="30"/>
    </w:rPr>
  </w:style>
  <w:style w:type="paragraph" w:customStyle="1" w:styleId="FormulierGegevens">
    <w:name w:val="FormulierGegevens"/>
    <w:basedOn w:val="Standaard"/>
    <w:rsid w:val="005A2602"/>
    <w:pPr>
      <w:spacing w:before="0"/>
      <w:ind w:left="0"/>
      <w:jc w:val="left"/>
    </w:pPr>
    <w:rPr>
      <w:rFonts w:ascii="Univers" w:hAnsi="Univers" w:cs="Times New Roman"/>
      <w:sz w:val="15"/>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0393717">
      <w:bodyDiv w:val="1"/>
      <w:marLeft w:val="0"/>
      <w:marRight w:val="0"/>
      <w:marTop w:val="0"/>
      <w:marBottom w:val="0"/>
      <w:divBdr>
        <w:top w:val="none" w:sz="0" w:space="0" w:color="auto"/>
        <w:left w:val="none" w:sz="0" w:space="0" w:color="auto"/>
        <w:bottom w:val="none" w:sz="0" w:space="0" w:color="auto"/>
        <w:right w:val="none" w:sz="0" w:space="0" w:color="auto"/>
      </w:divBdr>
    </w:div>
    <w:div w:id="191379941">
      <w:bodyDiv w:val="1"/>
      <w:marLeft w:val="0"/>
      <w:marRight w:val="0"/>
      <w:marTop w:val="0"/>
      <w:marBottom w:val="0"/>
      <w:divBdr>
        <w:top w:val="none" w:sz="0" w:space="0" w:color="auto"/>
        <w:left w:val="none" w:sz="0" w:space="0" w:color="auto"/>
        <w:bottom w:val="none" w:sz="0" w:space="0" w:color="auto"/>
        <w:right w:val="none" w:sz="0" w:space="0" w:color="auto"/>
      </w:divBdr>
    </w:div>
    <w:div w:id="231894239">
      <w:bodyDiv w:val="1"/>
      <w:marLeft w:val="0"/>
      <w:marRight w:val="0"/>
      <w:marTop w:val="0"/>
      <w:marBottom w:val="0"/>
      <w:divBdr>
        <w:top w:val="none" w:sz="0" w:space="0" w:color="auto"/>
        <w:left w:val="none" w:sz="0" w:space="0" w:color="auto"/>
        <w:bottom w:val="none" w:sz="0" w:space="0" w:color="auto"/>
        <w:right w:val="none" w:sz="0" w:space="0" w:color="auto"/>
      </w:divBdr>
    </w:div>
    <w:div w:id="385228504">
      <w:bodyDiv w:val="1"/>
      <w:marLeft w:val="0"/>
      <w:marRight w:val="0"/>
      <w:marTop w:val="0"/>
      <w:marBottom w:val="0"/>
      <w:divBdr>
        <w:top w:val="none" w:sz="0" w:space="0" w:color="auto"/>
        <w:left w:val="none" w:sz="0" w:space="0" w:color="auto"/>
        <w:bottom w:val="none" w:sz="0" w:space="0" w:color="auto"/>
        <w:right w:val="none" w:sz="0" w:space="0" w:color="auto"/>
      </w:divBdr>
    </w:div>
    <w:div w:id="386881660">
      <w:bodyDiv w:val="1"/>
      <w:marLeft w:val="0"/>
      <w:marRight w:val="0"/>
      <w:marTop w:val="0"/>
      <w:marBottom w:val="0"/>
      <w:divBdr>
        <w:top w:val="none" w:sz="0" w:space="0" w:color="auto"/>
        <w:left w:val="none" w:sz="0" w:space="0" w:color="auto"/>
        <w:bottom w:val="none" w:sz="0" w:space="0" w:color="auto"/>
        <w:right w:val="none" w:sz="0" w:space="0" w:color="auto"/>
      </w:divBdr>
    </w:div>
    <w:div w:id="1088159832">
      <w:bodyDiv w:val="1"/>
      <w:marLeft w:val="0"/>
      <w:marRight w:val="0"/>
      <w:marTop w:val="0"/>
      <w:marBottom w:val="0"/>
      <w:divBdr>
        <w:top w:val="none" w:sz="0" w:space="0" w:color="auto"/>
        <w:left w:val="none" w:sz="0" w:space="0" w:color="auto"/>
        <w:bottom w:val="none" w:sz="0" w:space="0" w:color="auto"/>
        <w:right w:val="none" w:sz="0" w:space="0" w:color="auto"/>
      </w:divBdr>
    </w:div>
    <w:div w:id="1548877994">
      <w:bodyDiv w:val="1"/>
      <w:marLeft w:val="0"/>
      <w:marRight w:val="0"/>
      <w:marTop w:val="0"/>
      <w:marBottom w:val="0"/>
      <w:divBdr>
        <w:top w:val="none" w:sz="0" w:space="0" w:color="auto"/>
        <w:left w:val="none" w:sz="0" w:space="0" w:color="auto"/>
        <w:bottom w:val="none" w:sz="0" w:space="0" w:color="auto"/>
        <w:right w:val="none" w:sz="0" w:space="0" w:color="auto"/>
      </w:divBdr>
    </w:div>
    <w:div w:id="1752267512">
      <w:bodyDiv w:val="1"/>
      <w:marLeft w:val="0"/>
      <w:marRight w:val="0"/>
      <w:marTop w:val="0"/>
      <w:marBottom w:val="0"/>
      <w:divBdr>
        <w:top w:val="none" w:sz="0" w:space="0" w:color="auto"/>
        <w:left w:val="none" w:sz="0" w:space="0" w:color="auto"/>
        <w:bottom w:val="none" w:sz="0" w:space="0" w:color="auto"/>
        <w:right w:val="none" w:sz="0" w:space="0" w:color="auto"/>
      </w:divBdr>
    </w:div>
    <w:div w:id="1760058758">
      <w:bodyDiv w:val="1"/>
      <w:marLeft w:val="0"/>
      <w:marRight w:val="0"/>
      <w:marTop w:val="0"/>
      <w:marBottom w:val="0"/>
      <w:divBdr>
        <w:top w:val="none" w:sz="0" w:space="0" w:color="auto"/>
        <w:left w:val="none" w:sz="0" w:space="0" w:color="auto"/>
        <w:bottom w:val="none" w:sz="0" w:space="0" w:color="auto"/>
        <w:right w:val="none" w:sz="0" w:space="0" w:color="auto"/>
      </w:divBdr>
    </w:div>
    <w:div w:id="1805344000">
      <w:bodyDiv w:val="1"/>
      <w:marLeft w:val="0"/>
      <w:marRight w:val="0"/>
      <w:marTop w:val="0"/>
      <w:marBottom w:val="0"/>
      <w:divBdr>
        <w:top w:val="none" w:sz="0" w:space="0" w:color="auto"/>
        <w:left w:val="none" w:sz="0" w:space="0" w:color="auto"/>
        <w:bottom w:val="none" w:sz="0" w:space="0" w:color="auto"/>
        <w:right w:val="none" w:sz="0" w:space="0" w:color="auto"/>
      </w:divBdr>
    </w:div>
    <w:div w:id="1952393150">
      <w:bodyDiv w:val="1"/>
      <w:marLeft w:val="0"/>
      <w:marRight w:val="0"/>
      <w:marTop w:val="0"/>
      <w:marBottom w:val="0"/>
      <w:divBdr>
        <w:top w:val="none" w:sz="0" w:space="0" w:color="auto"/>
        <w:left w:val="none" w:sz="0" w:space="0" w:color="auto"/>
        <w:bottom w:val="none" w:sz="0" w:space="0" w:color="auto"/>
        <w:right w:val="none" w:sz="0" w:space="0" w:color="auto"/>
      </w:divBdr>
    </w:div>
    <w:div w:id="20141394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skgikob.nl" TargetMode="External"/><Relationship Id="rId18" Type="http://schemas.openxmlformats.org/officeDocument/2006/relationships/image" Target="media/image3.png"/><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www.kiwa.com/nl" TargetMode="External"/><Relationship Id="rId17" Type="http://schemas.openxmlformats.org/officeDocument/2006/relationships/hyperlink" Target="http://www.KOMO.nl"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www.skgikob.nl"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info@kiwa.com"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www.kiwa.com/nl" TargetMode="External"/><Relationship Id="rId23"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hyperlink" Target="http://www.komo.nl"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info@kiwa.com" TargetMode="External"/><Relationship Id="rId22"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4.emf"/></Relationships>
</file>

<file path=word/_rels/header2.xml.rels><?xml version="1.0" encoding="UTF-8" standalone="yes"?>
<Relationships xmlns="http://schemas.openxmlformats.org/package/2006/relationships"><Relationship Id="rId1" Type="http://schemas.openxmlformats.org/officeDocument/2006/relationships/image" Target="media/image5.emf"/></Relationships>
</file>

<file path=word/_rels/numbering.xml.rels><?xml version="1.0" encoding="UTF-8" standalone="yes"?>
<Relationships xmlns="http://schemas.openxmlformats.org/package/2006/relationships"><Relationship Id="rId2" Type="http://schemas.openxmlformats.org/officeDocument/2006/relationships/image" Target="media/image2.gif"/><Relationship Id="rId1" Type="http://schemas.openxmlformats.org/officeDocument/2006/relationships/image" Target="media/image1.gif"/></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C1A6D4EE4FEFF48A86206F73C1ECF59" ma:contentTypeVersion="12" ma:contentTypeDescription="Create a new document." ma:contentTypeScope="" ma:versionID="7da6829a713125cca29d0c082d31fe36">
  <xsd:schema xmlns:xsd="http://www.w3.org/2001/XMLSchema" xmlns:xs="http://www.w3.org/2001/XMLSchema" xmlns:p="http://schemas.microsoft.com/office/2006/metadata/properties" xmlns:ns1="http://schemas.microsoft.com/sharepoint/v3" xmlns:ns3="498e84bb-705b-4f8d-8940-2ffb13244e64" targetNamespace="http://schemas.microsoft.com/office/2006/metadata/properties" ma:root="true" ma:fieldsID="bf364ac0e409ce4253e81c5295ede47d" ns1:_="" ns3:_="">
    <xsd:import namespace="http://schemas.microsoft.com/sharepoint/v3"/>
    <xsd:import namespace="498e84bb-705b-4f8d-8940-2ffb13244e64"/>
    <xsd:element name="properties">
      <xsd:complexType>
        <xsd:sequence>
          <xsd:element name="documentManagement">
            <xsd:complexType>
              <xsd:all>
                <xsd:element ref="ns1:_ip_UnifiedCompliancePolicyProperties" minOccurs="0"/>
                <xsd:element ref="ns1:_ip_UnifiedCompliancePolicyUIAction" minOccurs="0"/>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8" nillable="true" ma:displayName="Unified Compliance Policy Properties" ma:description="" ma:hidden="true" ma:internalName="_ip_UnifiedCompliancePolicyProperties">
      <xsd:simpleType>
        <xsd:restriction base="dms:Note"/>
      </xsd:simpleType>
    </xsd:element>
    <xsd:element name="_ip_UnifiedCompliancePolicyUIAction" ma:index="9" nillable="true" ma:displayName="Unified Compliance Policy UI Action" ma:descrip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98e84bb-705b-4f8d-8940-2ffb13244e64" elementFormDefault="qualified">
    <xsd:import namespace="http://schemas.microsoft.com/office/2006/documentManagement/types"/>
    <xsd:import namespace="http://schemas.microsoft.com/office/infopath/2007/PartnerControls"/>
    <xsd:element name="MediaServiceMetadata" ma:index="10" nillable="true" ma:displayName="MediaServiceMetadata" ma:description="" ma:hidden="true" ma:internalName="MediaServiceMetadata" ma:readOnly="true">
      <xsd:simpleType>
        <xsd:restriction base="dms:Note"/>
      </xsd:simpleType>
    </xsd:element>
    <xsd:element name="MediaServiceFastMetadata" ma:index="11" nillable="true" ma:displayName="MediaServiceFastMetadata" ma:description="" ma:hidden="true" ma:internalName="MediaServiceFastMetadata" ma:readOnly="true">
      <xsd:simpleType>
        <xsd:restriction base="dms:Note"/>
      </xsd:simpleType>
    </xsd:element>
    <xsd:element name="MediaServiceAutoTags" ma:index="12" nillable="true" ma:displayName="MediaServiceAutoTags" ma:internalName="MediaServiceAutoTags"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MediaServic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D57EE9-BECC-49C0-906B-E129DEAB442D}">
  <ds:schemaRefs>
    <ds:schemaRef ds:uri="http://schemas.microsoft.com/sharepoint/v3/contenttype/forms"/>
  </ds:schemaRefs>
</ds:datastoreItem>
</file>

<file path=customXml/itemProps2.xml><?xml version="1.0" encoding="utf-8"?>
<ds:datastoreItem xmlns:ds="http://schemas.openxmlformats.org/officeDocument/2006/customXml" ds:itemID="{CFFCAD84-7F0C-46B5-BA2C-E7CB5DC6D30F}">
  <ds:schemaRefs>
    <ds:schemaRef ds:uri="http://schemas.microsoft.com/office/2006/metadata/properties"/>
    <ds:schemaRef ds:uri="http://schemas.microsoft.com/office/infopath/2007/PartnerControls"/>
    <ds:schemaRef ds:uri="http://schemas.microsoft.com/sharepoint/v3"/>
  </ds:schemaRefs>
</ds:datastoreItem>
</file>

<file path=customXml/itemProps3.xml><?xml version="1.0" encoding="utf-8"?>
<ds:datastoreItem xmlns:ds="http://schemas.openxmlformats.org/officeDocument/2006/customXml" ds:itemID="{609978BC-54CF-46A0-B49E-5B88C7F50D2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498e84bb-705b-4f8d-8940-2ffb13244e6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736F179-4D27-4B51-9178-81F2F4C9D3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14</Pages>
  <Words>2548</Words>
  <Characters>17610</Characters>
  <Application>Microsoft Office Word</Application>
  <DocSecurity>0</DocSecurity>
  <Lines>146</Lines>
  <Paragraphs>40</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BRL 9600 deel 7 - Buitengevelisolatie 26 februari 2021.docx</vt:lpstr>
      <vt:lpstr>HCB/2006-200</vt:lpstr>
    </vt:vector>
  </TitlesOfParts>
  <Company>Stichting Bouwkwaliteit</Company>
  <LinksUpToDate>false</LinksUpToDate>
  <CharactersWithSpaces>20118</CharactersWithSpaces>
  <SharedDoc>false</SharedDoc>
  <HLinks>
    <vt:vector size="216" baseType="variant">
      <vt:variant>
        <vt:i4>1048634</vt:i4>
      </vt:variant>
      <vt:variant>
        <vt:i4>105</vt:i4>
      </vt:variant>
      <vt:variant>
        <vt:i4>0</vt:i4>
      </vt:variant>
      <vt:variant>
        <vt:i4>5</vt:i4>
      </vt:variant>
      <vt:variant>
        <vt:lpwstr/>
      </vt:variant>
      <vt:variant>
        <vt:lpwstr>_Toc422395537</vt:lpwstr>
      </vt:variant>
      <vt:variant>
        <vt:i4>1048634</vt:i4>
      </vt:variant>
      <vt:variant>
        <vt:i4>102</vt:i4>
      </vt:variant>
      <vt:variant>
        <vt:i4>0</vt:i4>
      </vt:variant>
      <vt:variant>
        <vt:i4>5</vt:i4>
      </vt:variant>
      <vt:variant>
        <vt:lpwstr/>
      </vt:variant>
      <vt:variant>
        <vt:lpwstr>_Toc422395537</vt:lpwstr>
      </vt:variant>
      <vt:variant>
        <vt:i4>1048634</vt:i4>
      </vt:variant>
      <vt:variant>
        <vt:i4>99</vt:i4>
      </vt:variant>
      <vt:variant>
        <vt:i4>0</vt:i4>
      </vt:variant>
      <vt:variant>
        <vt:i4>5</vt:i4>
      </vt:variant>
      <vt:variant>
        <vt:lpwstr/>
      </vt:variant>
      <vt:variant>
        <vt:lpwstr>_Toc422395536</vt:lpwstr>
      </vt:variant>
      <vt:variant>
        <vt:i4>1048634</vt:i4>
      </vt:variant>
      <vt:variant>
        <vt:i4>96</vt:i4>
      </vt:variant>
      <vt:variant>
        <vt:i4>0</vt:i4>
      </vt:variant>
      <vt:variant>
        <vt:i4>5</vt:i4>
      </vt:variant>
      <vt:variant>
        <vt:lpwstr/>
      </vt:variant>
      <vt:variant>
        <vt:lpwstr>_Toc422395535</vt:lpwstr>
      </vt:variant>
      <vt:variant>
        <vt:i4>1048634</vt:i4>
      </vt:variant>
      <vt:variant>
        <vt:i4>93</vt:i4>
      </vt:variant>
      <vt:variant>
        <vt:i4>0</vt:i4>
      </vt:variant>
      <vt:variant>
        <vt:i4>5</vt:i4>
      </vt:variant>
      <vt:variant>
        <vt:lpwstr/>
      </vt:variant>
      <vt:variant>
        <vt:lpwstr>_Toc422395534</vt:lpwstr>
      </vt:variant>
      <vt:variant>
        <vt:i4>1048634</vt:i4>
      </vt:variant>
      <vt:variant>
        <vt:i4>90</vt:i4>
      </vt:variant>
      <vt:variant>
        <vt:i4>0</vt:i4>
      </vt:variant>
      <vt:variant>
        <vt:i4>5</vt:i4>
      </vt:variant>
      <vt:variant>
        <vt:lpwstr/>
      </vt:variant>
      <vt:variant>
        <vt:lpwstr>_Toc422395533</vt:lpwstr>
      </vt:variant>
      <vt:variant>
        <vt:i4>1048634</vt:i4>
      </vt:variant>
      <vt:variant>
        <vt:i4>87</vt:i4>
      </vt:variant>
      <vt:variant>
        <vt:i4>0</vt:i4>
      </vt:variant>
      <vt:variant>
        <vt:i4>5</vt:i4>
      </vt:variant>
      <vt:variant>
        <vt:lpwstr/>
      </vt:variant>
      <vt:variant>
        <vt:lpwstr>_Toc422395532</vt:lpwstr>
      </vt:variant>
      <vt:variant>
        <vt:i4>1048634</vt:i4>
      </vt:variant>
      <vt:variant>
        <vt:i4>84</vt:i4>
      </vt:variant>
      <vt:variant>
        <vt:i4>0</vt:i4>
      </vt:variant>
      <vt:variant>
        <vt:i4>5</vt:i4>
      </vt:variant>
      <vt:variant>
        <vt:lpwstr/>
      </vt:variant>
      <vt:variant>
        <vt:lpwstr>_Toc422395531</vt:lpwstr>
      </vt:variant>
      <vt:variant>
        <vt:i4>1048634</vt:i4>
      </vt:variant>
      <vt:variant>
        <vt:i4>81</vt:i4>
      </vt:variant>
      <vt:variant>
        <vt:i4>0</vt:i4>
      </vt:variant>
      <vt:variant>
        <vt:i4>5</vt:i4>
      </vt:variant>
      <vt:variant>
        <vt:lpwstr/>
      </vt:variant>
      <vt:variant>
        <vt:lpwstr>_Toc422395530</vt:lpwstr>
      </vt:variant>
      <vt:variant>
        <vt:i4>1114170</vt:i4>
      </vt:variant>
      <vt:variant>
        <vt:i4>78</vt:i4>
      </vt:variant>
      <vt:variant>
        <vt:i4>0</vt:i4>
      </vt:variant>
      <vt:variant>
        <vt:i4>5</vt:i4>
      </vt:variant>
      <vt:variant>
        <vt:lpwstr/>
      </vt:variant>
      <vt:variant>
        <vt:lpwstr>_Toc422395529</vt:lpwstr>
      </vt:variant>
      <vt:variant>
        <vt:i4>1114170</vt:i4>
      </vt:variant>
      <vt:variant>
        <vt:i4>75</vt:i4>
      </vt:variant>
      <vt:variant>
        <vt:i4>0</vt:i4>
      </vt:variant>
      <vt:variant>
        <vt:i4>5</vt:i4>
      </vt:variant>
      <vt:variant>
        <vt:lpwstr/>
      </vt:variant>
      <vt:variant>
        <vt:lpwstr>_Toc422395528</vt:lpwstr>
      </vt:variant>
      <vt:variant>
        <vt:i4>1114170</vt:i4>
      </vt:variant>
      <vt:variant>
        <vt:i4>72</vt:i4>
      </vt:variant>
      <vt:variant>
        <vt:i4>0</vt:i4>
      </vt:variant>
      <vt:variant>
        <vt:i4>5</vt:i4>
      </vt:variant>
      <vt:variant>
        <vt:lpwstr/>
      </vt:variant>
      <vt:variant>
        <vt:lpwstr>_Toc422395527</vt:lpwstr>
      </vt:variant>
      <vt:variant>
        <vt:i4>1114170</vt:i4>
      </vt:variant>
      <vt:variant>
        <vt:i4>69</vt:i4>
      </vt:variant>
      <vt:variant>
        <vt:i4>0</vt:i4>
      </vt:variant>
      <vt:variant>
        <vt:i4>5</vt:i4>
      </vt:variant>
      <vt:variant>
        <vt:lpwstr/>
      </vt:variant>
      <vt:variant>
        <vt:lpwstr>_Toc422395526</vt:lpwstr>
      </vt:variant>
      <vt:variant>
        <vt:i4>1114170</vt:i4>
      </vt:variant>
      <vt:variant>
        <vt:i4>66</vt:i4>
      </vt:variant>
      <vt:variant>
        <vt:i4>0</vt:i4>
      </vt:variant>
      <vt:variant>
        <vt:i4>5</vt:i4>
      </vt:variant>
      <vt:variant>
        <vt:lpwstr/>
      </vt:variant>
      <vt:variant>
        <vt:lpwstr>_Toc422395525</vt:lpwstr>
      </vt:variant>
      <vt:variant>
        <vt:i4>1114170</vt:i4>
      </vt:variant>
      <vt:variant>
        <vt:i4>63</vt:i4>
      </vt:variant>
      <vt:variant>
        <vt:i4>0</vt:i4>
      </vt:variant>
      <vt:variant>
        <vt:i4>5</vt:i4>
      </vt:variant>
      <vt:variant>
        <vt:lpwstr/>
      </vt:variant>
      <vt:variant>
        <vt:lpwstr>_Toc422395524</vt:lpwstr>
      </vt:variant>
      <vt:variant>
        <vt:i4>1114170</vt:i4>
      </vt:variant>
      <vt:variant>
        <vt:i4>60</vt:i4>
      </vt:variant>
      <vt:variant>
        <vt:i4>0</vt:i4>
      </vt:variant>
      <vt:variant>
        <vt:i4>5</vt:i4>
      </vt:variant>
      <vt:variant>
        <vt:lpwstr/>
      </vt:variant>
      <vt:variant>
        <vt:lpwstr>_Toc422395523</vt:lpwstr>
      </vt:variant>
      <vt:variant>
        <vt:i4>1114170</vt:i4>
      </vt:variant>
      <vt:variant>
        <vt:i4>57</vt:i4>
      </vt:variant>
      <vt:variant>
        <vt:i4>0</vt:i4>
      </vt:variant>
      <vt:variant>
        <vt:i4>5</vt:i4>
      </vt:variant>
      <vt:variant>
        <vt:lpwstr/>
      </vt:variant>
      <vt:variant>
        <vt:lpwstr>_Toc422395522</vt:lpwstr>
      </vt:variant>
      <vt:variant>
        <vt:i4>1114170</vt:i4>
      </vt:variant>
      <vt:variant>
        <vt:i4>54</vt:i4>
      </vt:variant>
      <vt:variant>
        <vt:i4>0</vt:i4>
      </vt:variant>
      <vt:variant>
        <vt:i4>5</vt:i4>
      </vt:variant>
      <vt:variant>
        <vt:lpwstr/>
      </vt:variant>
      <vt:variant>
        <vt:lpwstr>_Toc422395521</vt:lpwstr>
      </vt:variant>
      <vt:variant>
        <vt:i4>1114170</vt:i4>
      </vt:variant>
      <vt:variant>
        <vt:i4>51</vt:i4>
      </vt:variant>
      <vt:variant>
        <vt:i4>0</vt:i4>
      </vt:variant>
      <vt:variant>
        <vt:i4>5</vt:i4>
      </vt:variant>
      <vt:variant>
        <vt:lpwstr/>
      </vt:variant>
      <vt:variant>
        <vt:lpwstr>_Toc422395520</vt:lpwstr>
      </vt:variant>
      <vt:variant>
        <vt:i4>1179706</vt:i4>
      </vt:variant>
      <vt:variant>
        <vt:i4>48</vt:i4>
      </vt:variant>
      <vt:variant>
        <vt:i4>0</vt:i4>
      </vt:variant>
      <vt:variant>
        <vt:i4>5</vt:i4>
      </vt:variant>
      <vt:variant>
        <vt:lpwstr/>
      </vt:variant>
      <vt:variant>
        <vt:lpwstr>_Toc422395519</vt:lpwstr>
      </vt:variant>
      <vt:variant>
        <vt:i4>1179706</vt:i4>
      </vt:variant>
      <vt:variant>
        <vt:i4>45</vt:i4>
      </vt:variant>
      <vt:variant>
        <vt:i4>0</vt:i4>
      </vt:variant>
      <vt:variant>
        <vt:i4>5</vt:i4>
      </vt:variant>
      <vt:variant>
        <vt:lpwstr/>
      </vt:variant>
      <vt:variant>
        <vt:lpwstr>_Toc422395518</vt:lpwstr>
      </vt:variant>
      <vt:variant>
        <vt:i4>1179706</vt:i4>
      </vt:variant>
      <vt:variant>
        <vt:i4>42</vt:i4>
      </vt:variant>
      <vt:variant>
        <vt:i4>0</vt:i4>
      </vt:variant>
      <vt:variant>
        <vt:i4>5</vt:i4>
      </vt:variant>
      <vt:variant>
        <vt:lpwstr/>
      </vt:variant>
      <vt:variant>
        <vt:lpwstr>_Toc422395516</vt:lpwstr>
      </vt:variant>
      <vt:variant>
        <vt:i4>1179706</vt:i4>
      </vt:variant>
      <vt:variant>
        <vt:i4>39</vt:i4>
      </vt:variant>
      <vt:variant>
        <vt:i4>0</vt:i4>
      </vt:variant>
      <vt:variant>
        <vt:i4>5</vt:i4>
      </vt:variant>
      <vt:variant>
        <vt:lpwstr/>
      </vt:variant>
      <vt:variant>
        <vt:lpwstr>_Toc422395515</vt:lpwstr>
      </vt:variant>
      <vt:variant>
        <vt:i4>1179706</vt:i4>
      </vt:variant>
      <vt:variant>
        <vt:i4>36</vt:i4>
      </vt:variant>
      <vt:variant>
        <vt:i4>0</vt:i4>
      </vt:variant>
      <vt:variant>
        <vt:i4>5</vt:i4>
      </vt:variant>
      <vt:variant>
        <vt:lpwstr/>
      </vt:variant>
      <vt:variant>
        <vt:lpwstr>_Toc422395514</vt:lpwstr>
      </vt:variant>
      <vt:variant>
        <vt:i4>1179706</vt:i4>
      </vt:variant>
      <vt:variant>
        <vt:i4>33</vt:i4>
      </vt:variant>
      <vt:variant>
        <vt:i4>0</vt:i4>
      </vt:variant>
      <vt:variant>
        <vt:i4>5</vt:i4>
      </vt:variant>
      <vt:variant>
        <vt:lpwstr/>
      </vt:variant>
      <vt:variant>
        <vt:lpwstr>_Toc422395513</vt:lpwstr>
      </vt:variant>
      <vt:variant>
        <vt:i4>1179706</vt:i4>
      </vt:variant>
      <vt:variant>
        <vt:i4>30</vt:i4>
      </vt:variant>
      <vt:variant>
        <vt:i4>0</vt:i4>
      </vt:variant>
      <vt:variant>
        <vt:i4>5</vt:i4>
      </vt:variant>
      <vt:variant>
        <vt:lpwstr/>
      </vt:variant>
      <vt:variant>
        <vt:lpwstr>_Toc422395511</vt:lpwstr>
      </vt:variant>
      <vt:variant>
        <vt:i4>1179706</vt:i4>
      </vt:variant>
      <vt:variant>
        <vt:i4>27</vt:i4>
      </vt:variant>
      <vt:variant>
        <vt:i4>0</vt:i4>
      </vt:variant>
      <vt:variant>
        <vt:i4>5</vt:i4>
      </vt:variant>
      <vt:variant>
        <vt:lpwstr/>
      </vt:variant>
      <vt:variant>
        <vt:lpwstr>_Toc422395510</vt:lpwstr>
      </vt:variant>
      <vt:variant>
        <vt:i4>1245242</vt:i4>
      </vt:variant>
      <vt:variant>
        <vt:i4>24</vt:i4>
      </vt:variant>
      <vt:variant>
        <vt:i4>0</vt:i4>
      </vt:variant>
      <vt:variant>
        <vt:i4>5</vt:i4>
      </vt:variant>
      <vt:variant>
        <vt:lpwstr/>
      </vt:variant>
      <vt:variant>
        <vt:lpwstr>_Toc422395509</vt:lpwstr>
      </vt:variant>
      <vt:variant>
        <vt:i4>1245242</vt:i4>
      </vt:variant>
      <vt:variant>
        <vt:i4>21</vt:i4>
      </vt:variant>
      <vt:variant>
        <vt:i4>0</vt:i4>
      </vt:variant>
      <vt:variant>
        <vt:i4>5</vt:i4>
      </vt:variant>
      <vt:variant>
        <vt:lpwstr/>
      </vt:variant>
      <vt:variant>
        <vt:lpwstr>_Toc422395508</vt:lpwstr>
      </vt:variant>
      <vt:variant>
        <vt:i4>1245242</vt:i4>
      </vt:variant>
      <vt:variant>
        <vt:i4>18</vt:i4>
      </vt:variant>
      <vt:variant>
        <vt:i4>0</vt:i4>
      </vt:variant>
      <vt:variant>
        <vt:i4>5</vt:i4>
      </vt:variant>
      <vt:variant>
        <vt:lpwstr/>
      </vt:variant>
      <vt:variant>
        <vt:lpwstr>_Toc422395507</vt:lpwstr>
      </vt:variant>
      <vt:variant>
        <vt:i4>1114170</vt:i4>
      </vt:variant>
      <vt:variant>
        <vt:i4>15</vt:i4>
      </vt:variant>
      <vt:variant>
        <vt:i4>0</vt:i4>
      </vt:variant>
      <vt:variant>
        <vt:i4>5</vt:i4>
      </vt:variant>
      <vt:variant>
        <vt:lpwstr/>
      </vt:variant>
      <vt:variant>
        <vt:lpwstr>_Toc422395529</vt:lpwstr>
      </vt:variant>
      <vt:variant>
        <vt:i4>1114170</vt:i4>
      </vt:variant>
      <vt:variant>
        <vt:i4>12</vt:i4>
      </vt:variant>
      <vt:variant>
        <vt:i4>0</vt:i4>
      </vt:variant>
      <vt:variant>
        <vt:i4>5</vt:i4>
      </vt:variant>
      <vt:variant>
        <vt:lpwstr/>
      </vt:variant>
      <vt:variant>
        <vt:lpwstr>_Toc422395529</vt:lpwstr>
      </vt:variant>
      <vt:variant>
        <vt:i4>1114170</vt:i4>
      </vt:variant>
      <vt:variant>
        <vt:i4>9</vt:i4>
      </vt:variant>
      <vt:variant>
        <vt:i4>0</vt:i4>
      </vt:variant>
      <vt:variant>
        <vt:i4>5</vt:i4>
      </vt:variant>
      <vt:variant>
        <vt:lpwstr/>
      </vt:variant>
      <vt:variant>
        <vt:lpwstr>_Toc422395529</vt:lpwstr>
      </vt:variant>
      <vt:variant>
        <vt:i4>1114170</vt:i4>
      </vt:variant>
      <vt:variant>
        <vt:i4>6</vt:i4>
      </vt:variant>
      <vt:variant>
        <vt:i4>0</vt:i4>
      </vt:variant>
      <vt:variant>
        <vt:i4>5</vt:i4>
      </vt:variant>
      <vt:variant>
        <vt:lpwstr/>
      </vt:variant>
      <vt:variant>
        <vt:lpwstr>_Toc422395529</vt:lpwstr>
      </vt:variant>
      <vt:variant>
        <vt:i4>1114170</vt:i4>
      </vt:variant>
      <vt:variant>
        <vt:i4>3</vt:i4>
      </vt:variant>
      <vt:variant>
        <vt:i4>0</vt:i4>
      </vt:variant>
      <vt:variant>
        <vt:i4>5</vt:i4>
      </vt:variant>
      <vt:variant>
        <vt:lpwstr/>
      </vt:variant>
      <vt:variant>
        <vt:lpwstr>_Toc422395529</vt:lpwstr>
      </vt:variant>
      <vt:variant>
        <vt:i4>1114170</vt:i4>
      </vt:variant>
      <vt:variant>
        <vt:i4>0</vt:i4>
      </vt:variant>
      <vt:variant>
        <vt:i4>0</vt:i4>
      </vt:variant>
      <vt:variant>
        <vt:i4>5</vt:i4>
      </vt:variant>
      <vt:variant>
        <vt:lpwstr/>
      </vt:variant>
      <vt:variant>
        <vt:lpwstr>_Toc422395529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BRL 9600 deel 7 - Buitengevelisolatie 26 februari 2021.docx</dc:title>
  <dc:subject/>
  <dc:creator>Petra de Voogd</dc:creator>
  <cp:keywords/>
  <dc:description/>
  <cp:lastModifiedBy>Martin van der Linden | SKG-IKOB</cp:lastModifiedBy>
  <cp:revision>14</cp:revision>
  <cp:lastPrinted>2021-03-05T12:26:00Z</cp:lastPrinted>
  <dcterms:created xsi:type="dcterms:W3CDTF">2022-04-04T12:30:00Z</dcterms:created>
  <dcterms:modified xsi:type="dcterms:W3CDTF">2022-06-28T12:55:00Z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0x0101005C1A6D4EE4FEFF48A86206F73C1ECF59</vt:lpwstr>
  </property>
  <property fmtid="{D5CDD505-2E9C-101B-9397-08002B2CF9AE}" pid="4" name="Order">
    <vt:r8>990200</vt:r8>
  </property>
  <property fmtid="{D5CDD505-2E9C-101B-9397-08002B2CF9AE}" pid="5" name="LiveLinkID">
    <vt:lpwstr>87972187</vt:lpwstr>
  </property>
  <property fmtid="{D5CDD505-2E9C-101B-9397-08002B2CF9AE}" pid="6" name="OldName">
    <vt:lpwstr>BRL 9600 deel 7 - Buitengevelisolatie 26 februari 2021.docx</vt:lpwstr>
  </property>
  <property fmtid="{D5CDD505-2E9C-101B-9397-08002B2CF9AE}" pid="7" name="MSIP_Label_55e46f04-1151-4928-a464-2b4d83efefbb_Enabled">
    <vt:lpwstr>true</vt:lpwstr>
  </property>
  <property fmtid="{D5CDD505-2E9C-101B-9397-08002B2CF9AE}" pid="8" name="MSIP_Label_55e46f04-1151-4928-a464-2b4d83efefbb_SetDate">
    <vt:lpwstr>2021-08-12T08:07:31Z</vt:lpwstr>
  </property>
  <property fmtid="{D5CDD505-2E9C-101B-9397-08002B2CF9AE}" pid="9" name="MSIP_Label_55e46f04-1151-4928-a464-2b4d83efefbb_Method">
    <vt:lpwstr>Standard</vt:lpwstr>
  </property>
  <property fmtid="{D5CDD505-2E9C-101B-9397-08002B2CF9AE}" pid="10" name="MSIP_Label_55e46f04-1151-4928-a464-2b4d83efefbb_Name">
    <vt:lpwstr>General Information</vt:lpwstr>
  </property>
  <property fmtid="{D5CDD505-2E9C-101B-9397-08002B2CF9AE}" pid="11" name="MSIP_Label_55e46f04-1151-4928-a464-2b4d83efefbb_SiteId">
    <vt:lpwstr>52d58be5-69b4-421b-836e-b92dbe0b067d</vt:lpwstr>
  </property>
  <property fmtid="{D5CDD505-2E9C-101B-9397-08002B2CF9AE}" pid="12" name="MSIP_Label_55e46f04-1151-4928-a464-2b4d83efefbb_ActionId">
    <vt:lpwstr>5884dc4d-9922-4a8d-ae21-a2d47fb775ff</vt:lpwstr>
  </property>
  <property fmtid="{D5CDD505-2E9C-101B-9397-08002B2CF9AE}" pid="13" name="MSIP_Label_55e46f04-1151-4928-a464-2b4d83efefbb_ContentBits">
    <vt:lpwstr>0</vt:lpwstr>
  </property>
</Properties>
</file>